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89268" w14:textId="3E8731F5" w:rsidR="005E1E05" w:rsidRPr="001907DE" w:rsidRDefault="005E1E05" w:rsidP="005E1E05">
      <w:pPr>
        <w:pStyle w:val="3GPPHeader"/>
        <w:spacing w:after="60"/>
        <w:rPr>
          <w:sz w:val="32"/>
          <w:szCs w:val="32"/>
          <w:highlight w:val="yellow"/>
          <w:lang w:val="pt-BR"/>
        </w:rPr>
      </w:pPr>
      <w:bookmarkStart w:id="0" w:name="_Ref452454252"/>
      <w:bookmarkStart w:id="1" w:name="_Hlk54275161"/>
      <w:bookmarkEnd w:id="0"/>
      <w:bookmarkEnd w:id="1"/>
      <w:r w:rsidRPr="001907DE">
        <w:rPr>
          <w:lang w:val="pt-BR"/>
        </w:rPr>
        <w:t>3GPP TSG-RAN WG2 #11</w:t>
      </w:r>
      <w:r w:rsidR="009B1359">
        <w:rPr>
          <w:lang w:val="pt-BR"/>
        </w:rPr>
        <w:t>9</w:t>
      </w:r>
      <w:r w:rsidR="0088092A">
        <w:rPr>
          <w:lang w:val="pt-BR"/>
        </w:rPr>
        <w:t>bis</w:t>
      </w:r>
      <w:r>
        <w:rPr>
          <w:lang w:val="pt-BR"/>
        </w:rPr>
        <w:t>-</w:t>
      </w:r>
      <w:r w:rsidRPr="001907DE">
        <w:rPr>
          <w:lang w:val="pt-BR"/>
        </w:rPr>
        <w:t>e</w:t>
      </w:r>
      <w:r w:rsidRPr="001907DE">
        <w:rPr>
          <w:lang w:val="pt-BR"/>
        </w:rPr>
        <w:tab/>
      </w:r>
      <w:r w:rsidR="006D7304">
        <w:t>R2-2209860</w:t>
      </w:r>
    </w:p>
    <w:p w14:paraId="563583F6" w14:textId="62B7BBF8" w:rsidR="005E1E05" w:rsidRPr="00CE0424" w:rsidRDefault="005E1E05" w:rsidP="005E1E05">
      <w:pPr>
        <w:pStyle w:val="3GPPHeader"/>
      </w:pPr>
      <w:r>
        <w:t xml:space="preserve">Electronical meeting, </w:t>
      </w:r>
      <w:r w:rsidR="007767AB">
        <w:t>10</w:t>
      </w:r>
      <w:r w:rsidR="00E63A14">
        <w:t xml:space="preserve"> </w:t>
      </w:r>
      <w:r w:rsidR="0017440C">
        <w:t>October</w:t>
      </w:r>
      <w:r w:rsidR="00E63A14" w:rsidRPr="002103F2">
        <w:t xml:space="preserve"> </w:t>
      </w:r>
      <w:r w:rsidRPr="002103F2">
        <w:t xml:space="preserve">– </w:t>
      </w:r>
      <w:r w:rsidR="0017440C">
        <w:t>1</w:t>
      </w:r>
      <w:r w:rsidR="00A24014">
        <w:t>9</w:t>
      </w:r>
      <w:r w:rsidR="00E63A14" w:rsidRPr="002103F2">
        <w:t xml:space="preserve"> </w:t>
      </w:r>
      <w:r w:rsidR="0017440C">
        <w:t>October</w:t>
      </w:r>
      <w:r w:rsidRPr="002103F2">
        <w:t xml:space="preserve"> 2022</w:t>
      </w:r>
    </w:p>
    <w:p w14:paraId="603EB941" w14:textId="77777777" w:rsidR="00E5637E" w:rsidRDefault="00E5637E" w:rsidP="00F64C2B">
      <w:pPr>
        <w:pStyle w:val="3GPPHeader"/>
        <w:rPr>
          <w:sz w:val="22"/>
          <w:szCs w:val="22"/>
          <w:lang w:val="en-US"/>
        </w:rPr>
      </w:pPr>
    </w:p>
    <w:p w14:paraId="7F4474A6" w14:textId="44675B23"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824FE6">
        <w:rPr>
          <w:sz w:val="22"/>
          <w:szCs w:val="22"/>
          <w:lang w:val="en-US"/>
        </w:rPr>
        <w:t>6.7.2.2</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3E980972" w:rsidR="00E90E49" w:rsidRPr="00CE0424" w:rsidRDefault="003D3C45" w:rsidP="00311702">
      <w:pPr>
        <w:pStyle w:val="3GPPHeader"/>
        <w:rPr>
          <w:sz w:val="22"/>
          <w:szCs w:val="22"/>
        </w:rPr>
      </w:pPr>
      <w:r>
        <w:rPr>
          <w:sz w:val="22"/>
          <w:szCs w:val="22"/>
        </w:rPr>
        <w:t>Title:</w:t>
      </w:r>
      <w:r w:rsidR="00E90E49" w:rsidRPr="00CE0424">
        <w:rPr>
          <w:sz w:val="22"/>
          <w:szCs w:val="22"/>
        </w:rPr>
        <w:tab/>
      </w:r>
      <w:r w:rsidR="00824FE6">
        <w:rPr>
          <w:sz w:val="22"/>
          <w:szCs w:val="22"/>
        </w:rPr>
        <w:t xml:space="preserve">Alignment between remote UE paging DRX and relay UE </w:t>
      </w:r>
      <w:proofErr w:type="spellStart"/>
      <w:r w:rsidR="00824FE6">
        <w:rPr>
          <w:sz w:val="22"/>
          <w:szCs w:val="22"/>
        </w:rPr>
        <w:t>Uu</w:t>
      </w:r>
      <w:proofErr w:type="spellEnd"/>
      <w:r w:rsidR="00824FE6">
        <w:rPr>
          <w:sz w:val="22"/>
          <w:szCs w:val="22"/>
        </w:rPr>
        <w:t xml:space="preserve"> DRX</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4D7626C9" w:rsidR="00AF03BD" w:rsidRPr="00AF03BD" w:rsidRDefault="00F57336" w:rsidP="00A269BA">
      <w:pPr>
        <w:spacing w:before="60" w:after="60"/>
        <w:textAlignment w:val="baseline"/>
        <w:rPr>
          <w:rFonts w:ascii="Arial" w:hAnsi="Arial" w:cs="Arial"/>
          <w:lang w:val="en-US"/>
        </w:rPr>
      </w:pPr>
      <w:r>
        <w:rPr>
          <w:rFonts w:ascii="Arial" w:hAnsi="Arial" w:cs="Arial"/>
          <w:lang w:eastAsia="ko-KR"/>
        </w:rPr>
        <w:t xml:space="preserve">In this paper, we discuss </w:t>
      </w:r>
      <w:r w:rsidR="00A849F2">
        <w:rPr>
          <w:rFonts w:ascii="Arial" w:hAnsi="Arial" w:cs="Arial"/>
          <w:lang w:eastAsia="ko-KR"/>
        </w:rPr>
        <w:t>one remaining paging issue for L2 U2N relay.</w:t>
      </w:r>
    </w:p>
    <w:p w14:paraId="5858C0D0" w14:textId="74AF4FA3" w:rsidR="004000E8" w:rsidRDefault="00230D18" w:rsidP="00CE0424">
      <w:pPr>
        <w:pStyle w:val="Heading1"/>
      </w:pPr>
      <w:bookmarkStart w:id="2" w:name="_Ref178064866"/>
      <w:r>
        <w:t>2</w:t>
      </w:r>
      <w:r>
        <w:tab/>
      </w:r>
      <w:r w:rsidR="004000E8" w:rsidRPr="00CE0424">
        <w:t>Discussion</w:t>
      </w:r>
      <w:bookmarkEnd w:id="2"/>
    </w:p>
    <w:p w14:paraId="62C7BF3D" w14:textId="713E374F" w:rsidR="00086F6D" w:rsidRDefault="00C11467" w:rsidP="00086F6D">
      <w:pPr>
        <w:pStyle w:val="ListBullet"/>
        <w:numPr>
          <w:ilvl w:val="0"/>
          <w:numId w:val="0"/>
        </w:numPr>
        <w:rPr>
          <w:rFonts w:cs="Arial"/>
        </w:rPr>
      </w:pPr>
      <w:r>
        <w:rPr>
          <w:rFonts w:cs="Arial"/>
        </w:rPr>
        <w:t xml:space="preserve">In Rel-17, </w:t>
      </w:r>
      <w:r w:rsidR="00086F6D">
        <w:rPr>
          <w:rFonts w:cs="Arial"/>
        </w:rPr>
        <w:t>the network may send paging message intended for a remote UE in RRC</w:t>
      </w:r>
      <w:r w:rsidR="00086F6D" w:rsidRPr="001E52BD">
        <w:rPr>
          <w:rFonts w:cs="Arial"/>
        </w:rPr>
        <w:t xml:space="preserve"> </w:t>
      </w:r>
      <w:r w:rsidR="00086F6D">
        <w:rPr>
          <w:rFonts w:cs="Arial"/>
        </w:rPr>
        <w:t xml:space="preserve">IDLE/RRC INACTIVE to a relay UE in RRC CONNECTED via dedicated RRC </w:t>
      </w:r>
      <w:proofErr w:type="spellStart"/>
      <w:r w:rsidR="00086F6D">
        <w:rPr>
          <w:rFonts w:cs="Arial"/>
        </w:rPr>
        <w:t>signaling</w:t>
      </w:r>
      <w:proofErr w:type="spellEnd"/>
      <w:r w:rsidR="00086F6D">
        <w:rPr>
          <w:rFonts w:cs="Arial"/>
        </w:rPr>
        <w:t>. The relay UE then forwards the paging message to the intended remote UE via the PC5 interface.</w:t>
      </w:r>
    </w:p>
    <w:p w14:paraId="24007190" w14:textId="4DDAB6D8" w:rsidR="00086F6D" w:rsidRPr="00775693" w:rsidRDefault="00086F6D" w:rsidP="00086F6D">
      <w:pPr>
        <w:pStyle w:val="ListBullet"/>
        <w:numPr>
          <w:ilvl w:val="0"/>
          <w:numId w:val="0"/>
        </w:numPr>
        <w:rPr>
          <w:rFonts w:cs="Arial"/>
        </w:rPr>
      </w:pPr>
      <w:r>
        <w:rPr>
          <w:rFonts w:cs="Arial"/>
        </w:rPr>
        <w:t xml:space="preserve">However, the remote UE may be configured with paging DRX, while the relay UE may be configured with </w:t>
      </w:r>
      <w:proofErr w:type="spellStart"/>
      <w:r>
        <w:rPr>
          <w:rFonts w:cs="Arial"/>
        </w:rPr>
        <w:t>Uu</w:t>
      </w:r>
      <w:proofErr w:type="spellEnd"/>
      <w:r>
        <w:rPr>
          <w:rFonts w:cs="Arial"/>
        </w:rPr>
        <w:t xml:space="preserve"> DRX. The network pages the remote UE according </w:t>
      </w:r>
      <w:r w:rsidR="00E62E37">
        <w:rPr>
          <w:rFonts w:cs="Arial"/>
        </w:rPr>
        <w:t xml:space="preserve">to </w:t>
      </w:r>
      <w:r>
        <w:rPr>
          <w:rFonts w:cs="Arial"/>
        </w:rPr>
        <w:t xml:space="preserve">the remote UE’s paging occasions. If the relay UE is in </w:t>
      </w:r>
      <w:proofErr w:type="spellStart"/>
      <w:r>
        <w:rPr>
          <w:rFonts w:cs="Arial"/>
        </w:rPr>
        <w:t>Uu</w:t>
      </w:r>
      <w:proofErr w:type="spellEnd"/>
      <w:r>
        <w:rPr>
          <w:rFonts w:cs="Arial"/>
        </w:rPr>
        <w:t xml:space="preserve"> DRX. In this case, the remote UE’s paging DRX and the relay UE’s </w:t>
      </w:r>
      <w:proofErr w:type="spellStart"/>
      <w:r>
        <w:rPr>
          <w:rFonts w:cs="Arial"/>
        </w:rPr>
        <w:t>Uu</w:t>
      </w:r>
      <w:proofErr w:type="spellEnd"/>
      <w:r>
        <w:rPr>
          <w:rFonts w:cs="Arial"/>
        </w:rPr>
        <w:t xml:space="preserve"> DRX need to be aligned between each other. Otherwise, when the remote UE is being paged by the network, the relay may be in inactive state. so, the paging message will not be sent to the remote UE via the relay UE in time. This may cause additional latency. In addition, a paging message may be also become invalid if it is delayed too much. </w:t>
      </w:r>
    </w:p>
    <w:p w14:paraId="79B6A276" w14:textId="340AEDEC" w:rsidR="00986762" w:rsidRPr="00CA0D1F" w:rsidRDefault="004150EE" w:rsidP="00986762">
      <w:pPr>
        <w:pStyle w:val="Observation"/>
      </w:pPr>
      <w:bookmarkStart w:id="3" w:name="_Toc114840459"/>
      <w:r>
        <w:rPr>
          <w:rFonts w:cs="Arial"/>
        </w:rPr>
        <w:t>The network may send paging message intended for a remote UE in RRC</w:t>
      </w:r>
      <w:r w:rsidRPr="001E52BD">
        <w:rPr>
          <w:rFonts w:cs="Arial"/>
        </w:rPr>
        <w:t xml:space="preserve"> </w:t>
      </w:r>
      <w:r>
        <w:rPr>
          <w:rFonts w:cs="Arial"/>
        </w:rPr>
        <w:t xml:space="preserve">IDLE/RRC INACTIVE to a relay UE in RRC CONNECTED via dedicated RRC </w:t>
      </w:r>
      <w:r w:rsidR="00892942">
        <w:rPr>
          <w:rFonts w:cs="Arial"/>
        </w:rPr>
        <w:t>signalling</w:t>
      </w:r>
      <w:r w:rsidR="00986762">
        <w:rPr>
          <w:rFonts w:cs="Arial"/>
        </w:rPr>
        <w:t>.</w:t>
      </w:r>
      <w:bookmarkEnd w:id="3"/>
      <w:r w:rsidR="00986762">
        <w:rPr>
          <w:rFonts w:cs="Arial"/>
        </w:rPr>
        <w:t xml:space="preserve"> </w:t>
      </w:r>
    </w:p>
    <w:p w14:paraId="5ABC7930" w14:textId="0FAF2547" w:rsidR="001B4160" w:rsidRPr="00CA0D1F" w:rsidRDefault="0082030E" w:rsidP="001B4160">
      <w:pPr>
        <w:pStyle w:val="Observation"/>
      </w:pPr>
      <w:bookmarkStart w:id="4" w:name="_Toc114840460"/>
      <w:r>
        <w:t xml:space="preserve">Paging message </w:t>
      </w:r>
      <w:r w:rsidR="00651374">
        <w:t xml:space="preserve">carried via dedicated RRC </w:t>
      </w:r>
      <w:r w:rsidR="00892942">
        <w:t>signalling</w:t>
      </w:r>
      <w:r w:rsidR="00651374">
        <w:t xml:space="preserve"> </w:t>
      </w:r>
      <w:r w:rsidR="001A0EEE">
        <w:t xml:space="preserve">would be delayed if remote UE paging DRX and relay UE </w:t>
      </w:r>
      <w:proofErr w:type="spellStart"/>
      <w:r w:rsidR="001A0EEE">
        <w:t>Uu</w:t>
      </w:r>
      <w:proofErr w:type="spellEnd"/>
      <w:r w:rsidR="001A0EEE">
        <w:t xml:space="preserve"> DRX is not aligned</w:t>
      </w:r>
      <w:r w:rsidR="001B4160">
        <w:rPr>
          <w:rFonts w:cs="Arial"/>
        </w:rPr>
        <w:t>.</w:t>
      </w:r>
      <w:bookmarkEnd w:id="4"/>
      <w:r w:rsidR="001B4160">
        <w:rPr>
          <w:rFonts w:cs="Arial"/>
        </w:rPr>
        <w:t xml:space="preserve"> </w:t>
      </w:r>
    </w:p>
    <w:p w14:paraId="30A9B5F7" w14:textId="77777777" w:rsidR="00986762" w:rsidRPr="0049780F" w:rsidRDefault="00986762" w:rsidP="00AD141D">
      <w:pPr>
        <w:rPr>
          <w:rFonts w:ascii="Arial" w:hAnsi="Arial" w:cs="Arial"/>
        </w:rPr>
      </w:pPr>
    </w:p>
    <w:p w14:paraId="6810C7B3" w14:textId="6820C30E" w:rsidR="00AC100F" w:rsidRDefault="001A0EEE" w:rsidP="00AD141D">
      <w:pPr>
        <w:rPr>
          <w:rFonts w:ascii="Arial" w:hAnsi="Arial" w:cs="Arial"/>
        </w:rPr>
      </w:pPr>
      <w:r>
        <w:rPr>
          <w:rFonts w:ascii="Arial" w:hAnsi="Arial" w:cs="Arial"/>
        </w:rPr>
        <w:t xml:space="preserve">To address the issue, two options are </w:t>
      </w:r>
      <w:r w:rsidR="00AC100F">
        <w:rPr>
          <w:rFonts w:ascii="Arial" w:hAnsi="Arial" w:cs="Arial"/>
        </w:rPr>
        <w:t>possible</w:t>
      </w:r>
    </w:p>
    <w:p w14:paraId="73020E96" w14:textId="34597730" w:rsidR="00AC100F" w:rsidRDefault="00AC100F" w:rsidP="00AD141D">
      <w:pPr>
        <w:rPr>
          <w:rFonts w:ascii="Arial" w:hAnsi="Arial" w:cs="Arial"/>
        </w:rPr>
      </w:pPr>
      <w:r>
        <w:rPr>
          <w:rFonts w:ascii="Arial" w:hAnsi="Arial" w:cs="Arial"/>
        </w:rPr>
        <w:t xml:space="preserve">Option 1: </w:t>
      </w:r>
      <w:r w:rsidR="0071070C">
        <w:rPr>
          <w:rFonts w:ascii="Arial" w:hAnsi="Arial" w:cs="Arial"/>
        </w:rPr>
        <w:t xml:space="preserve">leave </w:t>
      </w:r>
      <w:r w:rsidR="00290CFF">
        <w:rPr>
          <w:rFonts w:ascii="Arial" w:hAnsi="Arial" w:cs="Arial"/>
        </w:rPr>
        <w:t xml:space="preserve">up </w:t>
      </w:r>
      <w:r w:rsidR="0071070C">
        <w:rPr>
          <w:rFonts w:ascii="Arial" w:hAnsi="Arial" w:cs="Arial"/>
        </w:rPr>
        <w:t>to relay UE implementation to determine whether relay UE</w:t>
      </w:r>
      <w:r w:rsidR="00FF1C3D">
        <w:rPr>
          <w:rFonts w:ascii="Arial" w:hAnsi="Arial" w:cs="Arial"/>
        </w:rPr>
        <w:t xml:space="preserve"> in RRC</w:t>
      </w:r>
      <w:r w:rsidR="0071070C">
        <w:rPr>
          <w:rFonts w:ascii="Arial" w:hAnsi="Arial" w:cs="Arial"/>
        </w:rPr>
        <w:t xml:space="preserve"> </w:t>
      </w:r>
      <w:r w:rsidR="008B3FE6">
        <w:rPr>
          <w:rFonts w:ascii="Arial" w:hAnsi="Arial" w:cs="Arial"/>
        </w:rPr>
        <w:t xml:space="preserve">CONNECTED </w:t>
      </w:r>
      <w:r w:rsidR="0071070C">
        <w:rPr>
          <w:rFonts w:ascii="Arial" w:hAnsi="Arial" w:cs="Arial"/>
        </w:rPr>
        <w:t>needs to be active</w:t>
      </w:r>
      <w:r w:rsidR="00612F00">
        <w:rPr>
          <w:rFonts w:ascii="Arial" w:hAnsi="Arial" w:cs="Arial"/>
        </w:rPr>
        <w:t xml:space="preserve"> </w:t>
      </w:r>
      <w:r w:rsidR="008B3FE6">
        <w:rPr>
          <w:rFonts w:ascii="Arial" w:hAnsi="Arial" w:cs="Arial"/>
        </w:rPr>
        <w:t>at remote UE’s POs</w:t>
      </w:r>
    </w:p>
    <w:p w14:paraId="153E06FE" w14:textId="422AF7AF" w:rsidR="008B3FE6" w:rsidRDefault="008B3FE6" w:rsidP="00AD141D">
      <w:pPr>
        <w:rPr>
          <w:rFonts w:ascii="Arial" w:hAnsi="Arial" w:cs="Arial"/>
        </w:rPr>
      </w:pPr>
      <w:r>
        <w:rPr>
          <w:rFonts w:ascii="Arial" w:hAnsi="Arial" w:cs="Arial"/>
        </w:rPr>
        <w:t xml:space="preserve">Option 2: </w:t>
      </w:r>
      <w:r w:rsidR="00C849CD">
        <w:rPr>
          <w:rFonts w:ascii="Arial" w:hAnsi="Arial" w:cs="Arial"/>
        </w:rPr>
        <w:t xml:space="preserve">remote UE’s PO should be considered as </w:t>
      </w:r>
      <w:r w:rsidR="00E64FD0">
        <w:rPr>
          <w:rFonts w:ascii="Arial" w:hAnsi="Arial" w:cs="Arial"/>
        </w:rPr>
        <w:t>DRX active time for relay UE</w:t>
      </w:r>
    </w:p>
    <w:p w14:paraId="23543B2B" w14:textId="77777777" w:rsidR="00C076B8" w:rsidRDefault="00D96143" w:rsidP="00AD141D">
      <w:pPr>
        <w:rPr>
          <w:rFonts w:ascii="Arial" w:hAnsi="Arial" w:cs="Arial"/>
        </w:rPr>
      </w:pPr>
      <w:r>
        <w:rPr>
          <w:rFonts w:ascii="Arial" w:hAnsi="Arial" w:cs="Arial"/>
        </w:rPr>
        <w:t>Option 1 doesn’t require spec change</w:t>
      </w:r>
      <w:r w:rsidR="00F61903">
        <w:rPr>
          <w:rFonts w:ascii="Arial" w:hAnsi="Arial" w:cs="Arial"/>
        </w:rPr>
        <w:t xml:space="preserve">. However, </w:t>
      </w:r>
      <w:r w:rsidR="00213866">
        <w:rPr>
          <w:rFonts w:ascii="Arial" w:hAnsi="Arial" w:cs="Arial"/>
        </w:rPr>
        <w:t>paging message</w:t>
      </w:r>
      <w:r w:rsidR="00E63C6F">
        <w:rPr>
          <w:rFonts w:ascii="Arial" w:hAnsi="Arial" w:cs="Arial"/>
        </w:rPr>
        <w:t xml:space="preserve"> may be delayed </w:t>
      </w:r>
      <w:r w:rsidR="006F1734">
        <w:rPr>
          <w:rFonts w:ascii="Arial" w:hAnsi="Arial" w:cs="Arial"/>
        </w:rPr>
        <w:t xml:space="preserve">for remote UE in case of bad UE implementation. Option 2 </w:t>
      </w:r>
      <w:r w:rsidR="00C076B8">
        <w:rPr>
          <w:rFonts w:ascii="Arial" w:hAnsi="Arial" w:cs="Arial"/>
        </w:rPr>
        <w:t>ensures the issue to be addressed, however requiring additional spec change.</w:t>
      </w:r>
    </w:p>
    <w:p w14:paraId="089BB231" w14:textId="2DEB1664" w:rsidR="00986762" w:rsidRPr="0049780F" w:rsidRDefault="00E15BA3" w:rsidP="00AD141D">
      <w:pPr>
        <w:rPr>
          <w:rFonts w:ascii="Arial" w:hAnsi="Arial" w:cs="Arial"/>
        </w:rPr>
      </w:pPr>
      <w:r>
        <w:rPr>
          <w:rFonts w:ascii="Arial" w:hAnsi="Arial" w:cs="Arial"/>
        </w:rPr>
        <w:t>RAN2 needs to discuss which option to be adopted.</w:t>
      </w:r>
    </w:p>
    <w:p w14:paraId="650BA802" w14:textId="1D393CAC" w:rsidR="00B25418" w:rsidRDefault="00AF62E0" w:rsidP="002A7BA9">
      <w:pPr>
        <w:pStyle w:val="Proposal"/>
        <w:rPr>
          <w:rFonts w:cs="Arial"/>
        </w:rPr>
      </w:pPr>
      <w:bookmarkStart w:id="5" w:name="_Toc115354209"/>
      <w:r>
        <w:rPr>
          <w:rFonts w:cs="Arial"/>
        </w:rPr>
        <w:t xml:space="preserve">To avoid paging message </w:t>
      </w:r>
      <w:r w:rsidR="00F26EDD">
        <w:rPr>
          <w:rFonts w:cs="Arial"/>
        </w:rPr>
        <w:t>being</w:t>
      </w:r>
      <w:r>
        <w:rPr>
          <w:rFonts w:cs="Arial"/>
        </w:rPr>
        <w:t xml:space="preserve"> delayed for remote UE in RRC IDLE or RRC INACTIVE</w:t>
      </w:r>
      <w:r w:rsidR="00B25418">
        <w:rPr>
          <w:rFonts w:cs="Arial"/>
        </w:rPr>
        <w:t xml:space="preserve">, RAN2 to </w:t>
      </w:r>
      <w:r w:rsidR="0034201C">
        <w:rPr>
          <w:rFonts w:cs="Arial"/>
        </w:rPr>
        <w:t>down</w:t>
      </w:r>
      <w:r w:rsidR="00892942">
        <w:rPr>
          <w:rFonts w:cs="Arial"/>
        </w:rPr>
        <w:t xml:space="preserve"> </w:t>
      </w:r>
      <w:r w:rsidR="0034201C">
        <w:rPr>
          <w:rFonts w:cs="Arial"/>
        </w:rPr>
        <w:t>select</w:t>
      </w:r>
      <w:r w:rsidR="00B25418">
        <w:rPr>
          <w:rFonts w:cs="Arial"/>
        </w:rPr>
        <w:t xml:space="preserve"> the two options</w:t>
      </w:r>
      <w:bookmarkEnd w:id="5"/>
    </w:p>
    <w:p w14:paraId="1C1F41E2" w14:textId="010FF72C" w:rsidR="00B25418" w:rsidRDefault="00B25418" w:rsidP="00B25418">
      <w:pPr>
        <w:pStyle w:val="Proposal"/>
        <w:numPr>
          <w:ilvl w:val="1"/>
          <w:numId w:val="2"/>
        </w:numPr>
      </w:pPr>
      <w:bookmarkStart w:id="6" w:name="_Toc115354210"/>
      <w:r>
        <w:t xml:space="preserve">Option 1: leave </w:t>
      </w:r>
      <w:r w:rsidR="00290CFF">
        <w:t xml:space="preserve">up </w:t>
      </w:r>
      <w:r>
        <w:t>to relay UE implementation to determine whether relay UE in RRC CONNECTED needs to be active at remote UE’s POs</w:t>
      </w:r>
      <w:bookmarkEnd w:id="6"/>
    </w:p>
    <w:p w14:paraId="302D0595" w14:textId="5AE59245" w:rsidR="002A7BA9" w:rsidRPr="003177B3" w:rsidRDefault="00B25418" w:rsidP="00B25418">
      <w:pPr>
        <w:pStyle w:val="Proposal"/>
        <w:numPr>
          <w:ilvl w:val="1"/>
          <w:numId w:val="2"/>
        </w:numPr>
        <w:rPr>
          <w:rFonts w:cs="Arial"/>
        </w:rPr>
      </w:pPr>
      <w:bookmarkStart w:id="7" w:name="_Toc115354211"/>
      <w:r>
        <w:t xml:space="preserve">Option 2: remote UE’s POs are </w:t>
      </w:r>
      <w:r w:rsidR="00A178F2">
        <w:t>defined</w:t>
      </w:r>
      <w:r w:rsidR="00A178F2">
        <w:t xml:space="preserve"> </w:t>
      </w:r>
      <w:r>
        <w:t>as DRX active time for relay UE in RRC CONNECTE</w:t>
      </w:r>
      <w:r w:rsidRPr="00290CFF">
        <w:rPr>
          <w:rFonts w:cs="Arial"/>
        </w:rPr>
        <w:t>D</w:t>
      </w:r>
      <w:bookmarkEnd w:id="7"/>
    </w:p>
    <w:p w14:paraId="09064705" w14:textId="4A4C1143" w:rsidR="00DE627F" w:rsidRPr="003177B3" w:rsidRDefault="00290CFF" w:rsidP="00DE627F">
      <w:pPr>
        <w:rPr>
          <w:rFonts w:ascii="Arial" w:hAnsi="Arial" w:cs="Arial"/>
        </w:rPr>
      </w:pPr>
      <w:r w:rsidRPr="009E26E4">
        <w:rPr>
          <w:rFonts w:ascii="Arial" w:hAnsi="Arial" w:cs="Arial"/>
        </w:rPr>
        <w:lastRenderedPageBreak/>
        <w:t xml:space="preserve">If option 1 is adopted, RAN2 can </w:t>
      </w:r>
      <w:r>
        <w:rPr>
          <w:rFonts w:ascii="Arial" w:hAnsi="Arial" w:cs="Arial"/>
        </w:rPr>
        <w:t>discuss if a note needs to be added in the MAC spec</w:t>
      </w:r>
      <w:r w:rsidR="00273C04">
        <w:rPr>
          <w:rFonts w:ascii="Arial" w:hAnsi="Arial" w:cs="Arial"/>
        </w:rPr>
        <w:t>.</w:t>
      </w:r>
    </w:p>
    <w:p w14:paraId="1BAB524F" w14:textId="4DD8EF5A" w:rsidR="00DE627F" w:rsidRDefault="00273C04" w:rsidP="00DE627F">
      <w:pPr>
        <w:pStyle w:val="Proposal"/>
        <w:rPr>
          <w:rFonts w:cs="Arial"/>
        </w:rPr>
      </w:pPr>
      <w:bookmarkStart w:id="8" w:name="_Toc115354212"/>
      <w:r>
        <w:rPr>
          <w:rFonts w:cs="Arial"/>
        </w:rPr>
        <w:t xml:space="preserve">RAN2 to discuss whether a note needs to be added in the MAC spec if </w:t>
      </w:r>
      <w:r w:rsidR="0024045B">
        <w:rPr>
          <w:rFonts w:cs="Arial"/>
        </w:rPr>
        <w:t xml:space="preserve">it is agreed to leave up to relay UE implementation to determine whether relay UE in RRC CONNECTED needs to be active at remote UE’s </w:t>
      </w:r>
      <w:proofErr w:type="spellStart"/>
      <w:r w:rsidR="0024045B">
        <w:rPr>
          <w:rFonts w:cs="Arial"/>
        </w:rPr>
        <w:t>POs</w:t>
      </w:r>
      <w:r w:rsidR="00DE627F" w:rsidRPr="0049780F">
        <w:rPr>
          <w:rFonts w:cs="Arial"/>
        </w:rPr>
        <w:t>.</w:t>
      </w:r>
      <w:bookmarkEnd w:id="8"/>
      <w:proofErr w:type="spellEnd"/>
    </w:p>
    <w:p w14:paraId="17B06C0E" w14:textId="197DD17E" w:rsidR="009E26E4" w:rsidRPr="00E21AA0" w:rsidRDefault="003935AE" w:rsidP="009E26E4">
      <w:pPr>
        <w:rPr>
          <w:rFonts w:ascii="Arial" w:hAnsi="Arial" w:cs="Arial"/>
        </w:rPr>
      </w:pPr>
      <w:r>
        <w:rPr>
          <w:rFonts w:ascii="Arial" w:hAnsi="Arial" w:cs="Arial"/>
        </w:rPr>
        <w:t>In another accompany paper, w</w:t>
      </w:r>
      <w:r w:rsidR="009E26E4">
        <w:rPr>
          <w:rFonts w:ascii="Arial" w:hAnsi="Arial" w:cs="Arial"/>
        </w:rPr>
        <w:t xml:space="preserve">e have also proposed CR for </w:t>
      </w:r>
      <w:r>
        <w:rPr>
          <w:rFonts w:ascii="Arial" w:hAnsi="Arial" w:cs="Arial"/>
        </w:rPr>
        <w:t>Option 2</w:t>
      </w:r>
      <w:r w:rsidR="009E26E4">
        <w:rPr>
          <w:rFonts w:ascii="Arial" w:hAnsi="Arial" w:cs="Arial"/>
        </w:rPr>
        <w:t>.</w:t>
      </w:r>
    </w:p>
    <w:p w14:paraId="662E1C7E" w14:textId="3A8C4669" w:rsidR="009E26E4" w:rsidRPr="0049780F" w:rsidRDefault="00FC4A03" w:rsidP="009E26E4">
      <w:pPr>
        <w:pStyle w:val="Proposal"/>
        <w:rPr>
          <w:rFonts w:cs="Arial"/>
        </w:rPr>
      </w:pPr>
      <w:bookmarkStart w:id="9" w:name="_Toc115354213"/>
      <w:r>
        <w:rPr>
          <w:rFonts w:cs="Arial"/>
        </w:rPr>
        <w:t>Adopt the CR captured in [2]</w:t>
      </w:r>
      <w:r w:rsidR="00B879FD">
        <w:rPr>
          <w:rFonts w:cs="Arial"/>
        </w:rPr>
        <w:t xml:space="preserve"> if it is agreed that </w:t>
      </w:r>
      <w:r w:rsidR="00B879FD">
        <w:t xml:space="preserve">remote UE’s POs are </w:t>
      </w:r>
      <w:r w:rsidR="00A178F2">
        <w:t>defined</w:t>
      </w:r>
      <w:r w:rsidR="00A178F2">
        <w:t xml:space="preserve"> </w:t>
      </w:r>
      <w:r w:rsidR="00B879FD">
        <w:t>as DRX active time for relay UE in RRC CONNECTE</w:t>
      </w:r>
      <w:r w:rsidR="00B879FD" w:rsidRPr="00290CFF">
        <w:rPr>
          <w:rFonts w:cs="Arial"/>
        </w:rPr>
        <w:t>D</w:t>
      </w:r>
      <w:r w:rsidR="009E26E4" w:rsidRPr="0049780F">
        <w:rPr>
          <w:rFonts w:cs="Arial"/>
        </w:rPr>
        <w:t>.</w:t>
      </w:r>
      <w:bookmarkEnd w:id="9"/>
    </w:p>
    <w:p w14:paraId="03A979C0" w14:textId="77777777" w:rsidR="009E26E4" w:rsidRPr="009E26E4" w:rsidRDefault="009E26E4" w:rsidP="009E26E4"/>
    <w:p w14:paraId="0CF6040A" w14:textId="04F54237" w:rsidR="00064E39" w:rsidRPr="00CE0424" w:rsidRDefault="00E97523" w:rsidP="00064E39">
      <w:pPr>
        <w:pStyle w:val="Heading1"/>
      </w:pPr>
      <w:bookmarkStart w:id="10" w:name="_Toc70424553"/>
      <w:bookmarkStart w:id="11" w:name="_Ref189046994"/>
      <w:bookmarkEnd w:id="10"/>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69FAE4C2" w14:textId="5ECB7F94" w:rsidR="001628C1"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14840459" w:history="1">
        <w:r w:rsidR="001628C1" w:rsidRPr="00A85D6F">
          <w:rPr>
            <w:rStyle w:val="Hyperlink"/>
            <w:noProof/>
          </w:rPr>
          <w:t>Observation 1</w:t>
        </w:r>
        <w:r w:rsidR="001628C1">
          <w:rPr>
            <w:rFonts w:asciiTheme="minorHAnsi" w:eastAsiaTheme="minorEastAsia" w:hAnsiTheme="minorHAnsi" w:cstheme="minorBidi"/>
            <w:b w:val="0"/>
            <w:noProof/>
            <w:sz w:val="22"/>
            <w:szCs w:val="22"/>
            <w:lang w:val="en-SE" w:eastAsia="zh-CN"/>
          </w:rPr>
          <w:tab/>
        </w:r>
        <w:r w:rsidR="001628C1" w:rsidRPr="00A85D6F">
          <w:rPr>
            <w:rStyle w:val="Hyperlink"/>
            <w:rFonts w:cs="Arial"/>
            <w:noProof/>
          </w:rPr>
          <w:t>The network may send paging message intended for a remote UE in RRC IDLE/RRC INACTIVE to a relay UE in RRC CONNECTED via dedicated RRC signalling.</w:t>
        </w:r>
      </w:hyperlink>
    </w:p>
    <w:p w14:paraId="5926D5E5" w14:textId="1690C10D" w:rsidR="001628C1" w:rsidRDefault="00A3637C">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4840460" w:history="1">
        <w:r w:rsidR="001628C1" w:rsidRPr="00A85D6F">
          <w:rPr>
            <w:rStyle w:val="Hyperlink"/>
            <w:noProof/>
          </w:rPr>
          <w:t>Observation 2</w:t>
        </w:r>
        <w:r w:rsidR="001628C1">
          <w:rPr>
            <w:rFonts w:asciiTheme="minorHAnsi" w:eastAsiaTheme="minorEastAsia" w:hAnsiTheme="minorHAnsi" w:cstheme="minorBidi"/>
            <w:b w:val="0"/>
            <w:noProof/>
            <w:sz w:val="22"/>
            <w:szCs w:val="22"/>
            <w:lang w:val="en-SE" w:eastAsia="zh-CN"/>
          </w:rPr>
          <w:tab/>
        </w:r>
        <w:r w:rsidR="001628C1" w:rsidRPr="00A85D6F">
          <w:rPr>
            <w:rStyle w:val="Hyperlink"/>
            <w:noProof/>
          </w:rPr>
          <w:t>Paging message carried via dedicated RRC signalling would be delayed if remote UE paging DRX and relay UE Uu DRX is not aligned</w:t>
        </w:r>
        <w:r w:rsidR="001628C1" w:rsidRPr="00A85D6F">
          <w:rPr>
            <w:rStyle w:val="Hyperlink"/>
            <w:rFonts w:cs="Arial"/>
            <w:noProof/>
          </w:rPr>
          <w:t>.</w:t>
        </w:r>
      </w:hyperlink>
    </w:p>
    <w:p w14:paraId="7DC46F5D" w14:textId="5B0D1501"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4956D8D9" w14:textId="2D11CFBA" w:rsidR="00A178F2"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5354209" w:history="1">
        <w:r w:rsidR="00A178F2" w:rsidRPr="00C075A4">
          <w:rPr>
            <w:rStyle w:val="Hyperlink"/>
            <w:rFonts w:cs="Arial"/>
            <w:noProof/>
          </w:rPr>
          <w:t>Proposal 1</w:t>
        </w:r>
        <w:r w:rsidR="00A178F2">
          <w:rPr>
            <w:rFonts w:asciiTheme="minorHAnsi" w:eastAsiaTheme="minorEastAsia" w:hAnsiTheme="minorHAnsi" w:cstheme="minorBidi"/>
            <w:b w:val="0"/>
            <w:noProof/>
            <w:sz w:val="22"/>
            <w:szCs w:val="22"/>
            <w:lang w:val="en-SE" w:eastAsia="zh-CN"/>
          </w:rPr>
          <w:tab/>
        </w:r>
        <w:r w:rsidR="00A178F2" w:rsidRPr="00C075A4">
          <w:rPr>
            <w:rStyle w:val="Hyperlink"/>
            <w:rFonts w:cs="Arial"/>
            <w:noProof/>
          </w:rPr>
          <w:t>To avoid paging message being delayed for remote UE in RRC IDLE or RRC INACTIVE, RAN2 to down select the two options</w:t>
        </w:r>
      </w:hyperlink>
    </w:p>
    <w:p w14:paraId="23C9DEC4" w14:textId="7A18D8C2" w:rsidR="00A178F2" w:rsidRDefault="00A178F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54210" w:history="1">
        <w:r w:rsidRPr="00C075A4">
          <w:rPr>
            <w:rStyle w:val="Hyperlink"/>
            <w:noProof/>
          </w:rPr>
          <w:t>a.</w:t>
        </w:r>
        <w:r>
          <w:rPr>
            <w:rFonts w:asciiTheme="minorHAnsi" w:eastAsiaTheme="minorEastAsia" w:hAnsiTheme="minorHAnsi" w:cstheme="minorBidi"/>
            <w:b w:val="0"/>
            <w:noProof/>
            <w:sz w:val="22"/>
            <w:szCs w:val="22"/>
            <w:lang w:val="en-SE" w:eastAsia="zh-CN"/>
          </w:rPr>
          <w:tab/>
        </w:r>
        <w:r w:rsidRPr="00C075A4">
          <w:rPr>
            <w:rStyle w:val="Hyperlink"/>
            <w:noProof/>
          </w:rPr>
          <w:t>Option 1: leave up to relay UE implementation to determine whether relay UE in RRC CONNECTED needs to be active at remote UE’s POs</w:t>
        </w:r>
      </w:hyperlink>
    </w:p>
    <w:p w14:paraId="1273C831" w14:textId="14FB2833" w:rsidR="00A178F2" w:rsidRDefault="00A178F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54211" w:history="1">
        <w:r w:rsidRPr="00C075A4">
          <w:rPr>
            <w:rStyle w:val="Hyperlink"/>
            <w:rFonts w:cs="Arial"/>
            <w:noProof/>
          </w:rPr>
          <w:t>b.</w:t>
        </w:r>
        <w:r>
          <w:rPr>
            <w:rFonts w:asciiTheme="minorHAnsi" w:eastAsiaTheme="minorEastAsia" w:hAnsiTheme="minorHAnsi" w:cstheme="minorBidi"/>
            <w:b w:val="0"/>
            <w:noProof/>
            <w:sz w:val="22"/>
            <w:szCs w:val="22"/>
            <w:lang w:val="en-SE" w:eastAsia="zh-CN"/>
          </w:rPr>
          <w:tab/>
        </w:r>
        <w:r w:rsidRPr="00C075A4">
          <w:rPr>
            <w:rStyle w:val="Hyperlink"/>
            <w:noProof/>
          </w:rPr>
          <w:t>Option 2: remote UE’s POs are defined as DRX active time for relay UE in RRC CONNECTE</w:t>
        </w:r>
        <w:r w:rsidRPr="00C075A4">
          <w:rPr>
            <w:rStyle w:val="Hyperlink"/>
            <w:rFonts w:cs="Arial"/>
            <w:noProof/>
          </w:rPr>
          <w:t>D</w:t>
        </w:r>
      </w:hyperlink>
    </w:p>
    <w:p w14:paraId="7ED3C21C" w14:textId="360FE2F5" w:rsidR="00A178F2" w:rsidRDefault="00A178F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54212" w:history="1">
        <w:r w:rsidRPr="00C075A4">
          <w:rPr>
            <w:rStyle w:val="Hyperlink"/>
            <w:rFonts w:cs="Arial"/>
            <w:noProof/>
          </w:rPr>
          <w:t>Proposal 2</w:t>
        </w:r>
        <w:r>
          <w:rPr>
            <w:rFonts w:asciiTheme="minorHAnsi" w:eastAsiaTheme="minorEastAsia" w:hAnsiTheme="minorHAnsi" w:cstheme="minorBidi"/>
            <w:b w:val="0"/>
            <w:noProof/>
            <w:sz w:val="22"/>
            <w:szCs w:val="22"/>
            <w:lang w:val="en-SE" w:eastAsia="zh-CN"/>
          </w:rPr>
          <w:tab/>
        </w:r>
        <w:r w:rsidRPr="00C075A4">
          <w:rPr>
            <w:rStyle w:val="Hyperlink"/>
            <w:rFonts w:cs="Arial"/>
            <w:noProof/>
          </w:rPr>
          <w:t>RAN2 to discuss whether a note needs to be added in the MAC spec if it is agreed to leave up to relay UE implementation to determine whether relay UE in RRC CONNECTED needs to be active at remote UE’s POs.</w:t>
        </w:r>
      </w:hyperlink>
    </w:p>
    <w:p w14:paraId="1CCAA2DC" w14:textId="1EE18BAD" w:rsidR="00A178F2" w:rsidRDefault="00A178F2">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5354213" w:history="1">
        <w:r w:rsidRPr="00C075A4">
          <w:rPr>
            <w:rStyle w:val="Hyperlink"/>
            <w:rFonts w:cs="Arial"/>
            <w:noProof/>
          </w:rPr>
          <w:t>Proposal 3</w:t>
        </w:r>
        <w:r>
          <w:rPr>
            <w:rFonts w:asciiTheme="minorHAnsi" w:eastAsiaTheme="minorEastAsia" w:hAnsiTheme="minorHAnsi" w:cstheme="minorBidi"/>
            <w:b w:val="0"/>
            <w:noProof/>
            <w:sz w:val="22"/>
            <w:szCs w:val="22"/>
            <w:lang w:val="en-SE" w:eastAsia="zh-CN"/>
          </w:rPr>
          <w:tab/>
        </w:r>
        <w:r w:rsidRPr="00C075A4">
          <w:rPr>
            <w:rStyle w:val="Hyperlink"/>
            <w:rFonts w:cs="Arial"/>
            <w:noProof/>
          </w:rPr>
          <w:t xml:space="preserve">Adopt the CR captured in [2] if it is agreed that </w:t>
        </w:r>
        <w:r w:rsidRPr="00C075A4">
          <w:rPr>
            <w:rStyle w:val="Hyperlink"/>
            <w:noProof/>
          </w:rPr>
          <w:t>remote UE’s POs are defined as DRX active time for relay UE in RRC CONNECTE</w:t>
        </w:r>
        <w:r w:rsidRPr="00C075A4">
          <w:rPr>
            <w:rStyle w:val="Hyperlink"/>
            <w:rFonts w:cs="Arial"/>
            <w:noProof/>
          </w:rPr>
          <w:t>D.</w:t>
        </w:r>
      </w:hyperlink>
    </w:p>
    <w:p w14:paraId="6AB824BA" w14:textId="357C34D5"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1"/>
    <w:p w14:paraId="25B32B00" w14:textId="6789EB8A" w:rsidR="0090725A" w:rsidRPr="000276DE" w:rsidRDefault="0090725A" w:rsidP="0090725A">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0276DE">
        <w:rPr>
          <w:rFonts w:ascii="Arial" w:hAnsi="Arial" w:cs="Arial"/>
          <w:bCs/>
          <w:sz w:val="20"/>
          <w:szCs w:val="20"/>
        </w:rPr>
        <w:t>.</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927FB" w14:textId="77777777" w:rsidR="00BC6BD8" w:rsidRDefault="00BC6BD8">
      <w:r>
        <w:separator/>
      </w:r>
    </w:p>
  </w:endnote>
  <w:endnote w:type="continuationSeparator" w:id="0">
    <w:p w14:paraId="57C336B1" w14:textId="77777777" w:rsidR="00BC6BD8" w:rsidRDefault="00BC6BD8">
      <w:r>
        <w:continuationSeparator/>
      </w:r>
    </w:p>
  </w:endnote>
  <w:endnote w:type="continuationNotice" w:id="1">
    <w:p w14:paraId="243BF74E" w14:textId="77777777" w:rsidR="00BC6BD8" w:rsidRDefault="00BC6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09409" w14:textId="77777777" w:rsidR="00BC6BD8" w:rsidRDefault="00BC6BD8">
      <w:r>
        <w:separator/>
      </w:r>
    </w:p>
  </w:footnote>
  <w:footnote w:type="continuationSeparator" w:id="0">
    <w:p w14:paraId="38DD6DEB" w14:textId="77777777" w:rsidR="00BC6BD8" w:rsidRDefault="00BC6BD8">
      <w:r>
        <w:continuationSeparator/>
      </w:r>
    </w:p>
  </w:footnote>
  <w:footnote w:type="continuationNotice" w:id="1">
    <w:p w14:paraId="10E8E558" w14:textId="77777777" w:rsidR="00BC6BD8" w:rsidRDefault="00BC6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B423C"/>
    <w:multiLevelType w:val="hybridMultilevel"/>
    <w:tmpl w:val="88406B1C"/>
    <w:lvl w:ilvl="0" w:tplc="B21679AC">
      <w:start w:val="1"/>
      <w:numFmt w:val="bullet"/>
      <w:lvlText w:val="–"/>
      <w:lvlJc w:val="left"/>
      <w:pPr>
        <w:tabs>
          <w:tab w:val="num" w:pos="720"/>
        </w:tabs>
        <w:ind w:left="720" w:hanging="360"/>
      </w:pPr>
      <w:rPr>
        <w:rFonts w:ascii="Ericsson Hilda" w:hAnsi="Ericsson Hilda" w:hint="default"/>
      </w:rPr>
    </w:lvl>
    <w:lvl w:ilvl="1" w:tplc="1C86A7C2">
      <w:start w:val="1"/>
      <w:numFmt w:val="bullet"/>
      <w:lvlText w:val="–"/>
      <w:lvlJc w:val="left"/>
      <w:pPr>
        <w:tabs>
          <w:tab w:val="num" w:pos="1440"/>
        </w:tabs>
        <w:ind w:left="1440" w:hanging="360"/>
      </w:pPr>
      <w:rPr>
        <w:rFonts w:ascii="Ericsson Hilda" w:hAnsi="Ericsson Hilda" w:hint="default"/>
      </w:rPr>
    </w:lvl>
    <w:lvl w:ilvl="2" w:tplc="2892EE3C" w:tentative="1">
      <w:start w:val="1"/>
      <w:numFmt w:val="bullet"/>
      <w:lvlText w:val="–"/>
      <w:lvlJc w:val="left"/>
      <w:pPr>
        <w:tabs>
          <w:tab w:val="num" w:pos="2160"/>
        </w:tabs>
        <w:ind w:left="2160" w:hanging="360"/>
      </w:pPr>
      <w:rPr>
        <w:rFonts w:ascii="Ericsson Hilda" w:hAnsi="Ericsson Hilda" w:hint="default"/>
      </w:rPr>
    </w:lvl>
    <w:lvl w:ilvl="3" w:tplc="15DC0EE6" w:tentative="1">
      <w:start w:val="1"/>
      <w:numFmt w:val="bullet"/>
      <w:lvlText w:val="–"/>
      <w:lvlJc w:val="left"/>
      <w:pPr>
        <w:tabs>
          <w:tab w:val="num" w:pos="2880"/>
        </w:tabs>
        <w:ind w:left="2880" w:hanging="360"/>
      </w:pPr>
      <w:rPr>
        <w:rFonts w:ascii="Ericsson Hilda" w:hAnsi="Ericsson Hilda" w:hint="default"/>
      </w:rPr>
    </w:lvl>
    <w:lvl w:ilvl="4" w:tplc="E21AA408" w:tentative="1">
      <w:start w:val="1"/>
      <w:numFmt w:val="bullet"/>
      <w:lvlText w:val="–"/>
      <w:lvlJc w:val="left"/>
      <w:pPr>
        <w:tabs>
          <w:tab w:val="num" w:pos="3600"/>
        </w:tabs>
        <w:ind w:left="3600" w:hanging="360"/>
      </w:pPr>
      <w:rPr>
        <w:rFonts w:ascii="Ericsson Hilda" w:hAnsi="Ericsson Hilda" w:hint="default"/>
      </w:rPr>
    </w:lvl>
    <w:lvl w:ilvl="5" w:tplc="3A46224A" w:tentative="1">
      <w:start w:val="1"/>
      <w:numFmt w:val="bullet"/>
      <w:lvlText w:val="–"/>
      <w:lvlJc w:val="left"/>
      <w:pPr>
        <w:tabs>
          <w:tab w:val="num" w:pos="4320"/>
        </w:tabs>
        <w:ind w:left="4320" w:hanging="360"/>
      </w:pPr>
      <w:rPr>
        <w:rFonts w:ascii="Ericsson Hilda" w:hAnsi="Ericsson Hilda" w:hint="default"/>
      </w:rPr>
    </w:lvl>
    <w:lvl w:ilvl="6" w:tplc="E21E4EBE" w:tentative="1">
      <w:start w:val="1"/>
      <w:numFmt w:val="bullet"/>
      <w:lvlText w:val="–"/>
      <w:lvlJc w:val="left"/>
      <w:pPr>
        <w:tabs>
          <w:tab w:val="num" w:pos="5040"/>
        </w:tabs>
        <w:ind w:left="5040" w:hanging="360"/>
      </w:pPr>
      <w:rPr>
        <w:rFonts w:ascii="Ericsson Hilda" w:hAnsi="Ericsson Hilda" w:hint="default"/>
      </w:rPr>
    </w:lvl>
    <w:lvl w:ilvl="7" w:tplc="4C84F0EC" w:tentative="1">
      <w:start w:val="1"/>
      <w:numFmt w:val="bullet"/>
      <w:lvlText w:val="–"/>
      <w:lvlJc w:val="left"/>
      <w:pPr>
        <w:tabs>
          <w:tab w:val="num" w:pos="5760"/>
        </w:tabs>
        <w:ind w:left="5760" w:hanging="360"/>
      </w:pPr>
      <w:rPr>
        <w:rFonts w:ascii="Ericsson Hilda" w:hAnsi="Ericsson Hilda" w:hint="default"/>
      </w:rPr>
    </w:lvl>
    <w:lvl w:ilvl="8" w:tplc="37F28A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76106E2"/>
    <w:multiLevelType w:val="hybridMultilevel"/>
    <w:tmpl w:val="722C95C2"/>
    <w:lvl w:ilvl="0" w:tplc="5304281E">
      <w:numFmt w:val="bullet"/>
      <w:lvlText w:val="–"/>
      <w:lvlJc w:val="left"/>
      <w:pPr>
        <w:tabs>
          <w:tab w:val="num" w:pos="1724"/>
        </w:tabs>
        <w:ind w:left="1724" w:hanging="360"/>
      </w:pPr>
      <w:rPr>
        <w:rFonts w:ascii="Ericsson Hilda" w:hAnsi="Ericsson Hilda"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E548E1"/>
    <w:multiLevelType w:val="hybridMultilevel"/>
    <w:tmpl w:val="5746838C"/>
    <w:lvl w:ilvl="0" w:tplc="8944576C">
      <w:start w:val="1"/>
      <w:numFmt w:val="bullet"/>
      <w:lvlText w:val="●"/>
      <w:lvlJc w:val="left"/>
      <w:pPr>
        <w:tabs>
          <w:tab w:val="num" w:pos="720"/>
        </w:tabs>
        <w:ind w:left="720" w:hanging="360"/>
      </w:pPr>
      <w:rPr>
        <w:rFonts w:ascii="Ericsson Hilda" w:hAnsi="Ericsson Hilda" w:hint="default"/>
      </w:rPr>
    </w:lvl>
    <w:lvl w:ilvl="1" w:tplc="5304281E">
      <w:numFmt w:val="bullet"/>
      <w:lvlText w:val="–"/>
      <w:lvlJc w:val="left"/>
      <w:pPr>
        <w:tabs>
          <w:tab w:val="num" w:pos="1440"/>
        </w:tabs>
        <w:ind w:left="1440" w:hanging="360"/>
      </w:pPr>
      <w:rPr>
        <w:rFonts w:ascii="Ericsson Hilda" w:hAnsi="Ericsson Hilda" w:hint="default"/>
      </w:rPr>
    </w:lvl>
    <w:lvl w:ilvl="2" w:tplc="66623458" w:tentative="1">
      <w:start w:val="1"/>
      <w:numFmt w:val="bullet"/>
      <w:lvlText w:val="●"/>
      <w:lvlJc w:val="left"/>
      <w:pPr>
        <w:tabs>
          <w:tab w:val="num" w:pos="2160"/>
        </w:tabs>
        <w:ind w:left="2160" w:hanging="360"/>
      </w:pPr>
      <w:rPr>
        <w:rFonts w:ascii="Ericsson Hilda" w:hAnsi="Ericsson Hilda" w:hint="default"/>
      </w:rPr>
    </w:lvl>
    <w:lvl w:ilvl="3" w:tplc="75248654" w:tentative="1">
      <w:start w:val="1"/>
      <w:numFmt w:val="bullet"/>
      <w:lvlText w:val="●"/>
      <w:lvlJc w:val="left"/>
      <w:pPr>
        <w:tabs>
          <w:tab w:val="num" w:pos="2880"/>
        </w:tabs>
        <w:ind w:left="2880" w:hanging="360"/>
      </w:pPr>
      <w:rPr>
        <w:rFonts w:ascii="Ericsson Hilda" w:hAnsi="Ericsson Hilda" w:hint="default"/>
      </w:rPr>
    </w:lvl>
    <w:lvl w:ilvl="4" w:tplc="A5CAB2EC" w:tentative="1">
      <w:start w:val="1"/>
      <w:numFmt w:val="bullet"/>
      <w:lvlText w:val="●"/>
      <w:lvlJc w:val="left"/>
      <w:pPr>
        <w:tabs>
          <w:tab w:val="num" w:pos="3600"/>
        </w:tabs>
        <w:ind w:left="3600" w:hanging="360"/>
      </w:pPr>
      <w:rPr>
        <w:rFonts w:ascii="Ericsson Hilda" w:hAnsi="Ericsson Hilda" w:hint="default"/>
      </w:rPr>
    </w:lvl>
    <w:lvl w:ilvl="5" w:tplc="BE927E6C" w:tentative="1">
      <w:start w:val="1"/>
      <w:numFmt w:val="bullet"/>
      <w:lvlText w:val="●"/>
      <w:lvlJc w:val="left"/>
      <w:pPr>
        <w:tabs>
          <w:tab w:val="num" w:pos="4320"/>
        </w:tabs>
        <w:ind w:left="4320" w:hanging="360"/>
      </w:pPr>
      <w:rPr>
        <w:rFonts w:ascii="Ericsson Hilda" w:hAnsi="Ericsson Hilda" w:hint="default"/>
      </w:rPr>
    </w:lvl>
    <w:lvl w:ilvl="6" w:tplc="62D88670" w:tentative="1">
      <w:start w:val="1"/>
      <w:numFmt w:val="bullet"/>
      <w:lvlText w:val="●"/>
      <w:lvlJc w:val="left"/>
      <w:pPr>
        <w:tabs>
          <w:tab w:val="num" w:pos="5040"/>
        </w:tabs>
        <w:ind w:left="5040" w:hanging="360"/>
      </w:pPr>
      <w:rPr>
        <w:rFonts w:ascii="Ericsson Hilda" w:hAnsi="Ericsson Hilda" w:hint="default"/>
      </w:rPr>
    </w:lvl>
    <w:lvl w:ilvl="7" w:tplc="1B388E9A" w:tentative="1">
      <w:start w:val="1"/>
      <w:numFmt w:val="bullet"/>
      <w:lvlText w:val="●"/>
      <w:lvlJc w:val="left"/>
      <w:pPr>
        <w:tabs>
          <w:tab w:val="num" w:pos="5760"/>
        </w:tabs>
        <w:ind w:left="5760" w:hanging="360"/>
      </w:pPr>
      <w:rPr>
        <w:rFonts w:ascii="Ericsson Hilda" w:hAnsi="Ericsson Hilda" w:hint="default"/>
      </w:rPr>
    </w:lvl>
    <w:lvl w:ilvl="8" w:tplc="0CCAE2CE" w:tentative="1">
      <w:start w:val="1"/>
      <w:numFmt w:val="bullet"/>
      <w:lvlText w:val="●"/>
      <w:lvlJc w:val="left"/>
      <w:pPr>
        <w:tabs>
          <w:tab w:val="num" w:pos="6480"/>
        </w:tabs>
        <w:ind w:left="6480" w:hanging="360"/>
      </w:pPr>
      <w:rPr>
        <w:rFonts w:ascii="Ericsson Hilda" w:hAnsi="Ericsson Hilda" w:hint="default"/>
      </w:r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6790F76"/>
    <w:multiLevelType w:val="multilevel"/>
    <w:tmpl w:val="B0A6639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12" w15:restartNumberingAfterBreak="0">
    <w:nsid w:val="3CCC10BB"/>
    <w:multiLevelType w:val="hybridMultilevel"/>
    <w:tmpl w:val="9D6A9BE8"/>
    <w:lvl w:ilvl="0" w:tplc="C0A04C2C">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B6235DE"/>
    <w:multiLevelType w:val="multilevel"/>
    <w:tmpl w:val="AD54E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DB69CE"/>
    <w:multiLevelType w:val="hybridMultilevel"/>
    <w:tmpl w:val="C6762A1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0796003"/>
    <w:multiLevelType w:val="hybridMultilevel"/>
    <w:tmpl w:val="47F4DA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3CB1CB8"/>
    <w:multiLevelType w:val="hybridMultilevel"/>
    <w:tmpl w:val="CF00F104"/>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A84B14"/>
    <w:multiLevelType w:val="hybridMultilevel"/>
    <w:tmpl w:val="273A1FD8"/>
    <w:lvl w:ilvl="0" w:tplc="15083910">
      <w:start w:val="1"/>
      <w:numFmt w:val="bullet"/>
      <w:lvlText w:val="●"/>
      <w:lvlJc w:val="left"/>
      <w:pPr>
        <w:tabs>
          <w:tab w:val="num" w:pos="720"/>
        </w:tabs>
        <w:ind w:left="720" w:hanging="360"/>
      </w:pPr>
      <w:rPr>
        <w:rFonts w:ascii="Ericsson Hilda" w:hAnsi="Ericsson Hilda" w:hint="default"/>
      </w:rPr>
    </w:lvl>
    <w:lvl w:ilvl="1" w:tplc="A9107A82" w:tentative="1">
      <w:start w:val="1"/>
      <w:numFmt w:val="bullet"/>
      <w:lvlText w:val="●"/>
      <w:lvlJc w:val="left"/>
      <w:pPr>
        <w:tabs>
          <w:tab w:val="num" w:pos="1440"/>
        </w:tabs>
        <w:ind w:left="1440" w:hanging="360"/>
      </w:pPr>
      <w:rPr>
        <w:rFonts w:ascii="Ericsson Hilda" w:hAnsi="Ericsson Hilda" w:hint="default"/>
      </w:rPr>
    </w:lvl>
    <w:lvl w:ilvl="2" w:tplc="611A7DEC" w:tentative="1">
      <w:start w:val="1"/>
      <w:numFmt w:val="bullet"/>
      <w:lvlText w:val="●"/>
      <w:lvlJc w:val="left"/>
      <w:pPr>
        <w:tabs>
          <w:tab w:val="num" w:pos="2160"/>
        </w:tabs>
        <w:ind w:left="2160" w:hanging="360"/>
      </w:pPr>
      <w:rPr>
        <w:rFonts w:ascii="Ericsson Hilda" w:hAnsi="Ericsson Hilda" w:hint="default"/>
      </w:rPr>
    </w:lvl>
    <w:lvl w:ilvl="3" w:tplc="551443B8" w:tentative="1">
      <w:start w:val="1"/>
      <w:numFmt w:val="bullet"/>
      <w:lvlText w:val="●"/>
      <w:lvlJc w:val="left"/>
      <w:pPr>
        <w:tabs>
          <w:tab w:val="num" w:pos="2880"/>
        </w:tabs>
        <w:ind w:left="2880" w:hanging="360"/>
      </w:pPr>
      <w:rPr>
        <w:rFonts w:ascii="Ericsson Hilda" w:hAnsi="Ericsson Hilda" w:hint="default"/>
      </w:rPr>
    </w:lvl>
    <w:lvl w:ilvl="4" w:tplc="579A24F4" w:tentative="1">
      <w:start w:val="1"/>
      <w:numFmt w:val="bullet"/>
      <w:lvlText w:val="●"/>
      <w:lvlJc w:val="left"/>
      <w:pPr>
        <w:tabs>
          <w:tab w:val="num" w:pos="3600"/>
        </w:tabs>
        <w:ind w:left="3600" w:hanging="360"/>
      </w:pPr>
      <w:rPr>
        <w:rFonts w:ascii="Ericsson Hilda" w:hAnsi="Ericsson Hilda" w:hint="default"/>
      </w:rPr>
    </w:lvl>
    <w:lvl w:ilvl="5" w:tplc="E8E657AC" w:tentative="1">
      <w:start w:val="1"/>
      <w:numFmt w:val="bullet"/>
      <w:lvlText w:val="●"/>
      <w:lvlJc w:val="left"/>
      <w:pPr>
        <w:tabs>
          <w:tab w:val="num" w:pos="4320"/>
        </w:tabs>
        <w:ind w:left="4320" w:hanging="360"/>
      </w:pPr>
      <w:rPr>
        <w:rFonts w:ascii="Ericsson Hilda" w:hAnsi="Ericsson Hilda" w:hint="default"/>
      </w:rPr>
    </w:lvl>
    <w:lvl w:ilvl="6" w:tplc="C9C8A878" w:tentative="1">
      <w:start w:val="1"/>
      <w:numFmt w:val="bullet"/>
      <w:lvlText w:val="●"/>
      <w:lvlJc w:val="left"/>
      <w:pPr>
        <w:tabs>
          <w:tab w:val="num" w:pos="5040"/>
        </w:tabs>
        <w:ind w:left="5040" w:hanging="360"/>
      </w:pPr>
      <w:rPr>
        <w:rFonts w:ascii="Ericsson Hilda" w:hAnsi="Ericsson Hilda" w:hint="default"/>
      </w:rPr>
    </w:lvl>
    <w:lvl w:ilvl="7" w:tplc="83E8FEA6" w:tentative="1">
      <w:start w:val="1"/>
      <w:numFmt w:val="bullet"/>
      <w:lvlText w:val="●"/>
      <w:lvlJc w:val="left"/>
      <w:pPr>
        <w:tabs>
          <w:tab w:val="num" w:pos="5760"/>
        </w:tabs>
        <w:ind w:left="5760" w:hanging="360"/>
      </w:pPr>
      <w:rPr>
        <w:rFonts w:ascii="Ericsson Hilda" w:hAnsi="Ericsson Hilda" w:hint="default"/>
      </w:rPr>
    </w:lvl>
    <w:lvl w:ilvl="8" w:tplc="B6906A00" w:tentative="1">
      <w:start w:val="1"/>
      <w:numFmt w:val="bullet"/>
      <w:lvlText w:val="●"/>
      <w:lvlJc w:val="left"/>
      <w:pPr>
        <w:tabs>
          <w:tab w:val="num" w:pos="6480"/>
        </w:tabs>
        <w:ind w:left="6480" w:hanging="360"/>
      </w:pPr>
      <w:rPr>
        <w:rFonts w:ascii="Ericsson Hilda" w:hAnsi="Ericsson Hilda"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1"/>
  </w:num>
  <w:num w:numId="3">
    <w:abstractNumId w:val="0"/>
  </w:num>
  <w:num w:numId="4">
    <w:abstractNumId w:val="15"/>
  </w:num>
  <w:num w:numId="5">
    <w:abstractNumId w:val="17"/>
  </w:num>
  <w:num w:numId="6">
    <w:abstractNumId w:val="19"/>
  </w:num>
  <w:num w:numId="7">
    <w:abstractNumId w:val="5"/>
  </w:num>
  <w:num w:numId="8">
    <w:abstractNumId w:val="7"/>
  </w:num>
  <w:num w:numId="9">
    <w:abstractNumId w:val="3"/>
  </w:num>
  <w:num w:numId="10">
    <w:abstractNumId w:val="25"/>
  </w:num>
  <w:num w:numId="11">
    <w:abstractNumId w:val="9"/>
  </w:num>
  <w:num w:numId="12">
    <w:abstractNumId w:val="22"/>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13"/>
  </w:num>
  <w:num w:numId="16">
    <w:abstractNumId w:val="10"/>
  </w:num>
  <w:num w:numId="17">
    <w:abstractNumId w:val="1"/>
  </w:num>
  <w:num w:numId="18">
    <w:abstractNumId w:val="18"/>
  </w:num>
  <w:num w:numId="19">
    <w:abstractNumId w:val="2"/>
  </w:num>
  <w:num w:numId="20">
    <w:abstractNumId w:val="24"/>
  </w:num>
  <w:num w:numId="21">
    <w:abstractNumId w:val="8"/>
  </w:num>
  <w:num w:numId="22">
    <w:abstractNumId w:val="4"/>
  </w:num>
  <w:num w:numId="23">
    <w:abstractNumId w:val="12"/>
  </w:num>
  <w:num w:numId="24">
    <w:abstractNumId w:val="21"/>
  </w:num>
  <w:num w:numId="25">
    <w:abstractNumId w:val="6"/>
  </w:num>
  <w:num w:numId="26">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40B5"/>
    <w:rsid w:val="0000564C"/>
    <w:rsid w:val="00006446"/>
    <w:rsid w:val="00006896"/>
    <w:rsid w:val="00006E8C"/>
    <w:rsid w:val="00007CDC"/>
    <w:rsid w:val="00010B2C"/>
    <w:rsid w:val="000112BB"/>
    <w:rsid w:val="00011B28"/>
    <w:rsid w:val="00011B37"/>
    <w:rsid w:val="00013BB2"/>
    <w:rsid w:val="00013BFE"/>
    <w:rsid w:val="00015D15"/>
    <w:rsid w:val="0001607D"/>
    <w:rsid w:val="0002149D"/>
    <w:rsid w:val="00022E21"/>
    <w:rsid w:val="000238F9"/>
    <w:rsid w:val="00023FDB"/>
    <w:rsid w:val="0002534B"/>
    <w:rsid w:val="0002564D"/>
    <w:rsid w:val="00025ECA"/>
    <w:rsid w:val="0002615C"/>
    <w:rsid w:val="00026857"/>
    <w:rsid w:val="0003213D"/>
    <w:rsid w:val="000325B8"/>
    <w:rsid w:val="00034C15"/>
    <w:rsid w:val="000357DA"/>
    <w:rsid w:val="00035EF6"/>
    <w:rsid w:val="000365BA"/>
    <w:rsid w:val="00036BA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606A"/>
    <w:rsid w:val="000568DB"/>
    <w:rsid w:val="00057117"/>
    <w:rsid w:val="000575BD"/>
    <w:rsid w:val="000613AE"/>
    <w:rsid w:val="000616E7"/>
    <w:rsid w:val="00061838"/>
    <w:rsid w:val="00063568"/>
    <w:rsid w:val="00063E98"/>
    <w:rsid w:val="000644F3"/>
    <w:rsid w:val="0006487E"/>
    <w:rsid w:val="00064E39"/>
    <w:rsid w:val="000659B6"/>
    <w:rsid w:val="00065E1A"/>
    <w:rsid w:val="0006623E"/>
    <w:rsid w:val="00066ED5"/>
    <w:rsid w:val="00067863"/>
    <w:rsid w:val="0007283F"/>
    <w:rsid w:val="00072D12"/>
    <w:rsid w:val="0007368D"/>
    <w:rsid w:val="000764D7"/>
    <w:rsid w:val="0007656F"/>
    <w:rsid w:val="00077E5F"/>
    <w:rsid w:val="0008036A"/>
    <w:rsid w:val="0008048F"/>
    <w:rsid w:val="00080B91"/>
    <w:rsid w:val="00081AE6"/>
    <w:rsid w:val="00082A6A"/>
    <w:rsid w:val="000855EB"/>
    <w:rsid w:val="00085B52"/>
    <w:rsid w:val="000866F2"/>
    <w:rsid w:val="00086F6D"/>
    <w:rsid w:val="0008755D"/>
    <w:rsid w:val="0009009F"/>
    <w:rsid w:val="00091557"/>
    <w:rsid w:val="000919F0"/>
    <w:rsid w:val="00091C19"/>
    <w:rsid w:val="000924C1"/>
    <w:rsid w:val="000924F0"/>
    <w:rsid w:val="00092EAE"/>
    <w:rsid w:val="000931E7"/>
    <w:rsid w:val="00093474"/>
    <w:rsid w:val="0009510F"/>
    <w:rsid w:val="0009538D"/>
    <w:rsid w:val="00096011"/>
    <w:rsid w:val="0009777B"/>
    <w:rsid w:val="000A0C45"/>
    <w:rsid w:val="000A1A6B"/>
    <w:rsid w:val="000A1B7B"/>
    <w:rsid w:val="000A1C71"/>
    <w:rsid w:val="000A1EE6"/>
    <w:rsid w:val="000A2039"/>
    <w:rsid w:val="000A259B"/>
    <w:rsid w:val="000A46D4"/>
    <w:rsid w:val="000A4D56"/>
    <w:rsid w:val="000A56F2"/>
    <w:rsid w:val="000A7993"/>
    <w:rsid w:val="000B1CEC"/>
    <w:rsid w:val="000B2719"/>
    <w:rsid w:val="000B353E"/>
    <w:rsid w:val="000B3A8F"/>
    <w:rsid w:val="000B4AB9"/>
    <w:rsid w:val="000B55B4"/>
    <w:rsid w:val="000B58C3"/>
    <w:rsid w:val="000B61E9"/>
    <w:rsid w:val="000B7557"/>
    <w:rsid w:val="000C0C5A"/>
    <w:rsid w:val="000C1648"/>
    <w:rsid w:val="000C165A"/>
    <w:rsid w:val="000C2E19"/>
    <w:rsid w:val="000C786F"/>
    <w:rsid w:val="000C7FB3"/>
    <w:rsid w:val="000D0D07"/>
    <w:rsid w:val="000D1A6E"/>
    <w:rsid w:val="000D3B84"/>
    <w:rsid w:val="000D4797"/>
    <w:rsid w:val="000E0527"/>
    <w:rsid w:val="000E106A"/>
    <w:rsid w:val="000E1E92"/>
    <w:rsid w:val="000E25C3"/>
    <w:rsid w:val="000E26F2"/>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D7D"/>
    <w:rsid w:val="00110811"/>
    <w:rsid w:val="00111F8B"/>
    <w:rsid w:val="00113329"/>
    <w:rsid w:val="00113423"/>
    <w:rsid w:val="00113CF4"/>
    <w:rsid w:val="00113E86"/>
    <w:rsid w:val="00114AF9"/>
    <w:rsid w:val="001153EA"/>
    <w:rsid w:val="00115643"/>
    <w:rsid w:val="00115CAD"/>
    <w:rsid w:val="00116765"/>
    <w:rsid w:val="0012050A"/>
    <w:rsid w:val="00120A6A"/>
    <w:rsid w:val="001219F5"/>
    <w:rsid w:val="00121A20"/>
    <w:rsid w:val="0012201A"/>
    <w:rsid w:val="0012377F"/>
    <w:rsid w:val="00124314"/>
    <w:rsid w:val="00126B4A"/>
    <w:rsid w:val="001307BF"/>
    <w:rsid w:val="0013085A"/>
    <w:rsid w:val="00130D4E"/>
    <w:rsid w:val="0013140C"/>
    <w:rsid w:val="00132FD0"/>
    <w:rsid w:val="001344C0"/>
    <w:rsid w:val="001346FA"/>
    <w:rsid w:val="00135252"/>
    <w:rsid w:val="00136B3E"/>
    <w:rsid w:val="00137179"/>
    <w:rsid w:val="00137864"/>
    <w:rsid w:val="00137AB5"/>
    <w:rsid w:val="00137F0B"/>
    <w:rsid w:val="001422E3"/>
    <w:rsid w:val="00143508"/>
    <w:rsid w:val="00143541"/>
    <w:rsid w:val="00144CDF"/>
    <w:rsid w:val="0015017A"/>
    <w:rsid w:val="0015091F"/>
    <w:rsid w:val="00151A3B"/>
    <w:rsid w:val="00151E23"/>
    <w:rsid w:val="001526E0"/>
    <w:rsid w:val="00153C1B"/>
    <w:rsid w:val="001551B5"/>
    <w:rsid w:val="00157FCB"/>
    <w:rsid w:val="001604C7"/>
    <w:rsid w:val="001628C1"/>
    <w:rsid w:val="00163C15"/>
    <w:rsid w:val="00164C64"/>
    <w:rsid w:val="00164FA1"/>
    <w:rsid w:val="0016509F"/>
    <w:rsid w:val="001659C1"/>
    <w:rsid w:val="00167485"/>
    <w:rsid w:val="00170107"/>
    <w:rsid w:val="00170245"/>
    <w:rsid w:val="00171F10"/>
    <w:rsid w:val="00171F4E"/>
    <w:rsid w:val="00173A8E"/>
    <w:rsid w:val="0017440C"/>
    <w:rsid w:val="0017502C"/>
    <w:rsid w:val="00177961"/>
    <w:rsid w:val="001810DB"/>
    <w:rsid w:val="0018143F"/>
    <w:rsid w:val="00181FF8"/>
    <w:rsid w:val="00183AAD"/>
    <w:rsid w:val="00184963"/>
    <w:rsid w:val="0019034B"/>
    <w:rsid w:val="00190AC1"/>
    <w:rsid w:val="0019341A"/>
    <w:rsid w:val="00195E47"/>
    <w:rsid w:val="00196903"/>
    <w:rsid w:val="00197DF9"/>
    <w:rsid w:val="001A000C"/>
    <w:rsid w:val="001A0EEE"/>
    <w:rsid w:val="001A1987"/>
    <w:rsid w:val="001A19C6"/>
    <w:rsid w:val="001A2564"/>
    <w:rsid w:val="001A3098"/>
    <w:rsid w:val="001A3FD0"/>
    <w:rsid w:val="001A41F2"/>
    <w:rsid w:val="001A5590"/>
    <w:rsid w:val="001A6173"/>
    <w:rsid w:val="001A63AC"/>
    <w:rsid w:val="001A6CBA"/>
    <w:rsid w:val="001A730B"/>
    <w:rsid w:val="001A7B08"/>
    <w:rsid w:val="001A7CBC"/>
    <w:rsid w:val="001B0D97"/>
    <w:rsid w:val="001B1247"/>
    <w:rsid w:val="001B1C69"/>
    <w:rsid w:val="001B3CDA"/>
    <w:rsid w:val="001B4160"/>
    <w:rsid w:val="001B46A5"/>
    <w:rsid w:val="001B5A5D"/>
    <w:rsid w:val="001C01F7"/>
    <w:rsid w:val="001C0E2E"/>
    <w:rsid w:val="001C1CE5"/>
    <w:rsid w:val="001C3D2A"/>
    <w:rsid w:val="001C3DDE"/>
    <w:rsid w:val="001D0EF4"/>
    <w:rsid w:val="001D2678"/>
    <w:rsid w:val="001D51BA"/>
    <w:rsid w:val="001D53E7"/>
    <w:rsid w:val="001D5DCE"/>
    <w:rsid w:val="001D6342"/>
    <w:rsid w:val="001D6D53"/>
    <w:rsid w:val="001D6E32"/>
    <w:rsid w:val="001D7629"/>
    <w:rsid w:val="001E2563"/>
    <w:rsid w:val="001E47B0"/>
    <w:rsid w:val="001E4EF5"/>
    <w:rsid w:val="001E58E2"/>
    <w:rsid w:val="001E5D9E"/>
    <w:rsid w:val="001E7AED"/>
    <w:rsid w:val="001E7CC9"/>
    <w:rsid w:val="001F0EE6"/>
    <w:rsid w:val="001F3916"/>
    <w:rsid w:val="001F54C5"/>
    <w:rsid w:val="001F662C"/>
    <w:rsid w:val="001F7074"/>
    <w:rsid w:val="00200490"/>
    <w:rsid w:val="00200513"/>
    <w:rsid w:val="0020093B"/>
    <w:rsid w:val="00201F3A"/>
    <w:rsid w:val="00203A78"/>
    <w:rsid w:val="00203F96"/>
    <w:rsid w:val="002061E1"/>
    <w:rsid w:val="002069B2"/>
    <w:rsid w:val="00206B6C"/>
    <w:rsid w:val="00207FA3"/>
    <w:rsid w:val="002118D5"/>
    <w:rsid w:val="00213433"/>
    <w:rsid w:val="00213866"/>
    <w:rsid w:val="00214782"/>
    <w:rsid w:val="00214DA8"/>
    <w:rsid w:val="00215423"/>
    <w:rsid w:val="002158FA"/>
    <w:rsid w:val="00216006"/>
    <w:rsid w:val="0021613A"/>
    <w:rsid w:val="00220600"/>
    <w:rsid w:val="002224DB"/>
    <w:rsid w:val="00223FCB"/>
    <w:rsid w:val="00224ECD"/>
    <w:rsid w:val="002252C3"/>
    <w:rsid w:val="00225C54"/>
    <w:rsid w:val="00230765"/>
    <w:rsid w:val="00230D18"/>
    <w:rsid w:val="002319E4"/>
    <w:rsid w:val="00235628"/>
    <w:rsid w:val="00235632"/>
    <w:rsid w:val="00235872"/>
    <w:rsid w:val="00235E2D"/>
    <w:rsid w:val="002363DA"/>
    <w:rsid w:val="00237C14"/>
    <w:rsid w:val="0024045B"/>
    <w:rsid w:val="002404FA"/>
    <w:rsid w:val="00240974"/>
    <w:rsid w:val="00241158"/>
    <w:rsid w:val="00241559"/>
    <w:rsid w:val="002435B3"/>
    <w:rsid w:val="002458B8"/>
    <w:rsid w:val="002458EB"/>
    <w:rsid w:val="0024633C"/>
    <w:rsid w:val="002500C8"/>
    <w:rsid w:val="0025266F"/>
    <w:rsid w:val="00253853"/>
    <w:rsid w:val="00253E23"/>
    <w:rsid w:val="00257543"/>
    <w:rsid w:val="002579B9"/>
    <w:rsid w:val="002617E7"/>
    <w:rsid w:val="00261BD3"/>
    <w:rsid w:val="00264228"/>
    <w:rsid w:val="00264334"/>
    <w:rsid w:val="0026473E"/>
    <w:rsid w:val="00266214"/>
    <w:rsid w:val="00267C83"/>
    <w:rsid w:val="0027144F"/>
    <w:rsid w:val="00271813"/>
    <w:rsid w:val="00271D33"/>
    <w:rsid w:val="00271F3A"/>
    <w:rsid w:val="00273278"/>
    <w:rsid w:val="00273584"/>
    <w:rsid w:val="0027358E"/>
    <w:rsid w:val="002737F4"/>
    <w:rsid w:val="00273C04"/>
    <w:rsid w:val="00275186"/>
    <w:rsid w:val="0027582D"/>
    <w:rsid w:val="00280395"/>
    <w:rsid w:val="002805F5"/>
    <w:rsid w:val="0028063B"/>
    <w:rsid w:val="00280751"/>
    <w:rsid w:val="00280D0F"/>
    <w:rsid w:val="0028140D"/>
    <w:rsid w:val="0028280A"/>
    <w:rsid w:val="00283ADA"/>
    <w:rsid w:val="00283E81"/>
    <w:rsid w:val="0028445F"/>
    <w:rsid w:val="00284993"/>
    <w:rsid w:val="00284D0A"/>
    <w:rsid w:val="00286ACD"/>
    <w:rsid w:val="00287838"/>
    <w:rsid w:val="00290562"/>
    <w:rsid w:val="002907B5"/>
    <w:rsid w:val="0029093E"/>
    <w:rsid w:val="00290CFF"/>
    <w:rsid w:val="00291831"/>
    <w:rsid w:val="002923FB"/>
    <w:rsid w:val="00292EB7"/>
    <w:rsid w:val="00292F3F"/>
    <w:rsid w:val="00296227"/>
    <w:rsid w:val="00296639"/>
    <w:rsid w:val="00296F44"/>
    <w:rsid w:val="0029777D"/>
    <w:rsid w:val="002A055E"/>
    <w:rsid w:val="002A05FB"/>
    <w:rsid w:val="002A1D4E"/>
    <w:rsid w:val="002A2869"/>
    <w:rsid w:val="002A45B9"/>
    <w:rsid w:val="002A5044"/>
    <w:rsid w:val="002A61C9"/>
    <w:rsid w:val="002A7BA9"/>
    <w:rsid w:val="002B24D6"/>
    <w:rsid w:val="002B2FA4"/>
    <w:rsid w:val="002B3E30"/>
    <w:rsid w:val="002B5758"/>
    <w:rsid w:val="002B63FD"/>
    <w:rsid w:val="002B697D"/>
    <w:rsid w:val="002B6B8E"/>
    <w:rsid w:val="002C1D86"/>
    <w:rsid w:val="002C3358"/>
    <w:rsid w:val="002C41E6"/>
    <w:rsid w:val="002C73A0"/>
    <w:rsid w:val="002C76D8"/>
    <w:rsid w:val="002C796D"/>
    <w:rsid w:val="002D066E"/>
    <w:rsid w:val="002D071A"/>
    <w:rsid w:val="002D10D4"/>
    <w:rsid w:val="002D34B2"/>
    <w:rsid w:val="002D48B0"/>
    <w:rsid w:val="002D5B37"/>
    <w:rsid w:val="002D665B"/>
    <w:rsid w:val="002D7637"/>
    <w:rsid w:val="002E17F2"/>
    <w:rsid w:val="002E230A"/>
    <w:rsid w:val="002E3610"/>
    <w:rsid w:val="002E4AAB"/>
    <w:rsid w:val="002E6C49"/>
    <w:rsid w:val="002E7526"/>
    <w:rsid w:val="002E7CAE"/>
    <w:rsid w:val="002F10A0"/>
    <w:rsid w:val="002F1E20"/>
    <w:rsid w:val="002F2771"/>
    <w:rsid w:val="002F2D1D"/>
    <w:rsid w:val="002F3449"/>
    <w:rsid w:val="002F37A9"/>
    <w:rsid w:val="002F3E73"/>
    <w:rsid w:val="002F41F7"/>
    <w:rsid w:val="00301CE6"/>
    <w:rsid w:val="0030256B"/>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177B3"/>
    <w:rsid w:val="003203ED"/>
    <w:rsid w:val="00322C9F"/>
    <w:rsid w:val="0032394D"/>
    <w:rsid w:val="00324419"/>
    <w:rsid w:val="00324D23"/>
    <w:rsid w:val="00325601"/>
    <w:rsid w:val="00326C76"/>
    <w:rsid w:val="00331751"/>
    <w:rsid w:val="00331C5B"/>
    <w:rsid w:val="003320BA"/>
    <w:rsid w:val="003323D5"/>
    <w:rsid w:val="003338B5"/>
    <w:rsid w:val="00333923"/>
    <w:rsid w:val="00334221"/>
    <w:rsid w:val="00334579"/>
    <w:rsid w:val="00335858"/>
    <w:rsid w:val="00336BB1"/>
    <w:rsid w:val="00336BDA"/>
    <w:rsid w:val="0034201C"/>
    <w:rsid w:val="00342BD7"/>
    <w:rsid w:val="00342CDF"/>
    <w:rsid w:val="00344973"/>
    <w:rsid w:val="00346DB5"/>
    <w:rsid w:val="003477B1"/>
    <w:rsid w:val="003509F5"/>
    <w:rsid w:val="003565A2"/>
    <w:rsid w:val="00357380"/>
    <w:rsid w:val="003602D9"/>
    <w:rsid w:val="003604CE"/>
    <w:rsid w:val="00364EA6"/>
    <w:rsid w:val="003703FD"/>
    <w:rsid w:val="00370E47"/>
    <w:rsid w:val="00370EE5"/>
    <w:rsid w:val="00371030"/>
    <w:rsid w:val="00372075"/>
    <w:rsid w:val="003742AC"/>
    <w:rsid w:val="00376769"/>
    <w:rsid w:val="00377CE1"/>
    <w:rsid w:val="00380C83"/>
    <w:rsid w:val="00381A09"/>
    <w:rsid w:val="0038335F"/>
    <w:rsid w:val="00385BF0"/>
    <w:rsid w:val="00386622"/>
    <w:rsid w:val="003935AE"/>
    <w:rsid w:val="003938BC"/>
    <w:rsid w:val="003939FF"/>
    <w:rsid w:val="00395217"/>
    <w:rsid w:val="00396AB7"/>
    <w:rsid w:val="00397704"/>
    <w:rsid w:val="003A0AC9"/>
    <w:rsid w:val="003A2223"/>
    <w:rsid w:val="003A27D6"/>
    <w:rsid w:val="003A27E4"/>
    <w:rsid w:val="003A2A0F"/>
    <w:rsid w:val="003A34BF"/>
    <w:rsid w:val="003A45A1"/>
    <w:rsid w:val="003A5B0A"/>
    <w:rsid w:val="003A6291"/>
    <w:rsid w:val="003A6BAC"/>
    <w:rsid w:val="003A70A4"/>
    <w:rsid w:val="003A7EF3"/>
    <w:rsid w:val="003A7FD4"/>
    <w:rsid w:val="003B0815"/>
    <w:rsid w:val="003B159C"/>
    <w:rsid w:val="003B2984"/>
    <w:rsid w:val="003B2C93"/>
    <w:rsid w:val="003B369F"/>
    <w:rsid w:val="003B36A3"/>
    <w:rsid w:val="003B62E6"/>
    <w:rsid w:val="003B64BB"/>
    <w:rsid w:val="003B69A7"/>
    <w:rsid w:val="003B7DED"/>
    <w:rsid w:val="003B7FE5"/>
    <w:rsid w:val="003C00CB"/>
    <w:rsid w:val="003C11C8"/>
    <w:rsid w:val="003C1E4A"/>
    <w:rsid w:val="003C2702"/>
    <w:rsid w:val="003C439D"/>
    <w:rsid w:val="003C5938"/>
    <w:rsid w:val="003C7806"/>
    <w:rsid w:val="003D109F"/>
    <w:rsid w:val="003D2478"/>
    <w:rsid w:val="003D28CF"/>
    <w:rsid w:val="003D3C41"/>
    <w:rsid w:val="003D3C45"/>
    <w:rsid w:val="003D405E"/>
    <w:rsid w:val="003D5B1F"/>
    <w:rsid w:val="003E07A3"/>
    <w:rsid w:val="003E0A64"/>
    <w:rsid w:val="003E15FA"/>
    <w:rsid w:val="003E32BA"/>
    <w:rsid w:val="003E3B7B"/>
    <w:rsid w:val="003E55E4"/>
    <w:rsid w:val="003E74E3"/>
    <w:rsid w:val="003F05C7"/>
    <w:rsid w:val="003F241F"/>
    <w:rsid w:val="003F2CD4"/>
    <w:rsid w:val="003F3BDF"/>
    <w:rsid w:val="003F403D"/>
    <w:rsid w:val="003F4A72"/>
    <w:rsid w:val="003F5782"/>
    <w:rsid w:val="003F68C0"/>
    <w:rsid w:val="003F6BBE"/>
    <w:rsid w:val="003F7155"/>
    <w:rsid w:val="003F7760"/>
    <w:rsid w:val="004000E8"/>
    <w:rsid w:val="00400BB3"/>
    <w:rsid w:val="00401C3E"/>
    <w:rsid w:val="00402E2B"/>
    <w:rsid w:val="00402EB6"/>
    <w:rsid w:val="0040512B"/>
    <w:rsid w:val="00405CA5"/>
    <w:rsid w:val="00407CD3"/>
    <w:rsid w:val="00410134"/>
    <w:rsid w:val="00410B72"/>
    <w:rsid w:val="00410F18"/>
    <w:rsid w:val="0041249F"/>
    <w:rsid w:val="0041263E"/>
    <w:rsid w:val="00413AAC"/>
    <w:rsid w:val="00413B66"/>
    <w:rsid w:val="00413E92"/>
    <w:rsid w:val="004150EE"/>
    <w:rsid w:val="00421105"/>
    <w:rsid w:val="00422AA4"/>
    <w:rsid w:val="004242F4"/>
    <w:rsid w:val="004262BB"/>
    <w:rsid w:val="00427248"/>
    <w:rsid w:val="004273B5"/>
    <w:rsid w:val="00432EE6"/>
    <w:rsid w:val="004330C7"/>
    <w:rsid w:val="004341E2"/>
    <w:rsid w:val="00434E6B"/>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5661"/>
    <w:rsid w:val="0045675C"/>
    <w:rsid w:val="00457565"/>
    <w:rsid w:val="00457B71"/>
    <w:rsid w:val="00460A36"/>
    <w:rsid w:val="00460F75"/>
    <w:rsid w:val="0046114A"/>
    <w:rsid w:val="004611F3"/>
    <w:rsid w:val="00461C51"/>
    <w:rsid w:val="004643AC"/>
    <w:rsid w:val="004648D2"/>
    <w:rsid w:val="0046625D"/>
    <w:rsid w:val="004669E2"/>
    <w:rsid w:val="00467BAF"/>
    <w:rsid w:val="00470C31"/>
    <w:rsid w:val="00470DE9"/>
    <w:rsid w:val="00471D73"/>
    <w:rsid w:val="00471DE0"/>
    <w:rsid w:val="00472D44"/>
    <w:rsid w:val="004734D0"/>
    <w:rsid w:val="00474844"/>
    <w:rsid w:val="00475523"/>
    <w:rsid w:val="0047556B"/>
    <w:rsid w:val="004755B3"/>
    <w:rsid w:val="00477768"/>
    <w:rsid w:val="0048103A"/>
    <w:rsid w:val="00482038"/>
    <w:rsid w:val="004826A3"/>
    <w:rsid w:val="004848D9"/>
    <w:rsid w:val="004865B7"/>
    <w:rsid w:val="00491CBB"/>
    <w:rsid w:val="00492BC5"/>
    <w:rsid w:val="00493F2F"/>
    <w:rsid w:val="004964F1"/>
    <w:rsid w:val="0049780F"/>
    <w:rsid w:val="004A16BC"/>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3898"/>
    <w:rsid w:val="004C3C39"/>
    <w:rsid w:val="004C5060"/>
    <w:rsid w:val="004C561B"/>
    <w:rsid w:val="004C5F2E"/>
    <w:rsid w:val="004D0F82"/>
    <w:rsid w:val="004D2254"/>
    <w:rsid w:val="004D361F"/>
    <w:rsid w:val="004D36B1"/>
    <w:rsid w:val="004D3AD2"/>
    <w:rsid w:val="004D7A21"/>
    <w:rsid w:val="004D7EBD"/>
    <w:rsid w:val="004E10C6"/>
    <w:rsid w:val="004E2680"/>
    <w:rsid w:val="004E28F9"/>
    <w:rsid w:val="004E45B1"/>
    <w:rsid w:val="004E462E"/>
    <w:rsid w:val="004E5026"/>
    <w:rsid w:val="004E56DC"/>
    <w:rsid w:val="004E63BC"/>
    <w:rsid w:val="004E670F"/>
    <w:rsid w:val="004E6F9F"/>
    <w:rsid w:val="004E6FF1"/>
    <w:rsid w:val="004E76F4"/>
    <w:rsid w:val="004F0194"/>
    <w:rsid w:val="004F0B4E"/>
    <w:rsid w:val="004F0B6C"/>
    <w:rsid w:val="004F2078"/>
    <w:rsid w:val="004F217B"/>
    <w:rsid w:val="004F4213"/>
    <w:rsid w:val="004F4896"/>
    <w:rsid w:val="004F4DA3"/>
    <w:rsid w:val="004F58BE"/>
    <w:rsid w:val="004F59BA"/>
    <w:rsid w:val="0050521C"/>
    <w:rsid w:val="00506557"/>
    <w:rsid w:val="0050677A"/>
    <w:rsid w:val="00506990"/>
    <w:rsid w:val="0051079B"/>
    <w:rsid w:val="005108D8"/>
    <w:rsid w:val="005116F9"/>
    <w:rsid w:val="00511B7A"/>
    <w:rsid w:val="00511E07"/>
    <w:rsid w:val="0051421D"/>
    <w:rsid w:val="005153A7"/>
    <w:rsid w:val="0051541D"/>
    <w:rsid w:val="00517EDA"/>
    <w:rsid w:val="0052044F"/>
    <w:rsid w:val="005219CF"/>
    <w:rsid w:val="0052206A"/>
    <w:rsid w:val="0052217E"/>
    <w:rsid w:val="00525545"/>
    <w:rsid w:val="00525B92"/>
    <w:rsid w:val="005308B7"/>
    <w:rsid w:val="00530DBE"/>
    <w:rsid w:val="00531013"/>
    <w:rsid w:val="00531802"/>
    <w:rsid w:val="005324D5"/>
    <w:rsid w:val="005333A2"/>
    <w:rsid w:val="005337FA"/>
    <w:rsid w:val="00534B59"/>
    <w:rsid w:val="00536759"/>
    <w:rsid w:val="00537C62"/>
    <w:rsid w:val="00541B53"/>
    <w:rsid w:val="00546970"/>
    <w:rsid w:val="00550B79"/>
    <w:rsid w:val="00551F3D"/>
    <w:rsid w:val="0055343F"/>
    <w:rsid w:val="00554E19"/>
    <w:rsid w:val="0055642F"/>
    <w:rsid w:val="0056121F"/>
    <w:rsid w:val="00561738"/>
    <w:rsid w:val="00562EA2"/>
    <w:rsid w:val="00566E78"/>
    <w:rsid w:val="00572505"/>
    <w:rsid w:val="00572CA2"/>
    <w:rsid w:val="00573A0D"/>
    <w:rsid w:val="00573FA2"/>
    <w:rsid w:val="0057591F"/>
    <w:rsid w:val="00576E4D"/>
    <w:rsid w:val="00577E9B"/>
    <w:rsid w:val="00582809"/>
    <w:rsid w:val="00583BCC"/>
    <w:rsid w:val="0058798C"/>
    <w:rsid w:val="005900FA"/>
    <w:rsid w:val="00590DFD"/>
    <w:rsid w:val="00591772"/>
    <w:rsid w:val="005935A4"/>
    <w:rsid w:val="005948C2"/>
    <w:rsid w:val="00594F46"/>
    <w:rsid w:val="00595686"/>
    <w:rsid w:val="00595796"/>
    <w:rsid w:val="00595D1C"/>
    <w:rsid w:val="00595DCA"/>
    <w:rsid w:val="00596002"/>
    <w:rsid w:val="005969BE"/>
    <w:rsid w:val="00596E79"/>
    <w:rsid w:val="0059779B"/>
    <w:rsid w:val="005A209A"/>
    <w:rsid w:val="005A26B4"/>
    <w:rsid w:val="005A2AC7"/>
    <w:rsid w:val="005A55AA"/>
    <w:rsid w:val="005A662D"/>
    <w:rsid w:val="005B1409"/>
    <w:rsid w:val="005B1D21"/>
    <w:rsid w:val="005B2ED4"/>
    <w:rsid w:val="005B35D7"/>
    <w:rsid w:val="005B392A"/>
    <w:rsid w:val="005B3AA3"/>
    <w:rsid w:val="005B4274"/>
    <w:rsid w:val="005B6B0F"/>
    <w:rsid w:val="005B6F83"/>
    <w:rsid w:val="005C2066"/>
    <w:rsid w:val="005C3D07"/>
    <w:rsid w:val="005C45F1"/>
    <w:rsid w:val="005C4F06"/>
    <w:rsid w:val="005C74FB"/>
    <w:rsid w:val="005C7531"/>
    <w:rsid w:val="005C775A"/>
    <w:rsid w:val="005C7DEC"/>
    <w:rsid w:val="005D0A6F"/>
    <w:rsid w:val="005D1602"/>
    <w:rsid w:val="005D26E1"/>
    <w:rsid w:val="005D2EBB"/>
    <w:rsid w:val="005D4777"/>
    <w:rsid w:val="005E0DBC"/>
    <w:rsid w:val="005E0E96"/>
    <w:rsid w:val="005E1D20"/>
    <w:rsid w:val="005E1E05"/>
    <w:rsid w:val="005E385F"/>
    <w:rsid w:val="005E3A27"/>
    <w:rsid w:val="005E5B81"/>
    <w:rsid w:val="005E784A"/>
    <w:rsid w:val="005F1BBE"/>
    <w:rsid w:val="005F2CB1"/>
    <w:rsid w:val="005F3025"/>
    <w:rsid w:val="005F569B"/>
    <w:rsid w:val="005F618C"/>
    <w:rsid w:val="005F6A0F"/>
    <w:rsid w:val="005F6D55"/>
    <w:rsid w:val="005F70BD"/>
    <w:rsid w:val="00600CE5"/>
    <w:rsid w:val="0060283C"/>
    <w:rsid w:val="0060291E"/>
    <w:rsid w:val="00604F14"/>
    <w:rsid w:val="006064FC"/>
    <w:rsid w:val="006118E7"/>
    <w:rsid w:val="00611B53"/>
    <w:rsid w:val="00611B83"/>
    <w:rsid w:val="00612F00"/>
    <w:rsid w:val="00613257"/>
    <w:rsid w:val="00615364"/>
    <w:rsid w:val="00620A71"/>
    <w:rsid w:val="00620D80"/>
    <w:rsid w:val="006234A6"/>
    <w:rsid w:val="00624EE3"/>
    <w:rsid w:val="006267D4"/>
    <w:rsid w:val="00627073"/>
    <w:rsid w:val="00630001"/>
    <w:rsid w:val="00630971"/>
    <w:rsid w:val="006311B3"/>
    <w:rsid w:val="0063284C"/>
    <w:rsid w:val="00632D26"/>
    <w:rsid w:val="00633BE8"/>
    <w:rsid w:val="00636398"/>
    <w:rsid w:val="006368D3"/>
    <w:rsid w:val="006377EC"/>
    <w:rsid w:val="00640287"/>
    <w:rsid w:val="0064151F"/>
    <w:rsid w:val="00641533"/>
    <w:rsid w:val="006415AF"/>
    <w:rsid w:val="0064208D"/>
    <w:rsid w:val="00643475"/>
    <w:rsid w:val="006434A6"/>
    <w:rsid w:val="0064396A"/>
    <w:rsid w:val="00645889"/>
    <w:rsid w:val="0064624E"/>
    <w:rsid w:val="00650AB9"/>
    <w:rsid w:val="00650CEE"/>
    <w:rsid w:val="00651374"/>
    <w:rsid w:val="00652936"/>
    <w:rsid w:val="0065364B"/>
    <w:rsid w:val="00655733"/>
    <w:rsid w:val="00655ACD"/>
    <w:rsid w:val="0065677C"/>
    <w:rsid w:val="00656A92"/>
    <w:rsid w:val="00656DDE"/>
    <w:rsid w:val="0066011D"/>
    <w:rsid w:val="00660251"/>
    <w:rsid w:val="006607C0"/>
    <w:rsid w:val="006613A6"/>
    <w:rsid w:val="00661E72"/>
    <w:rsid w:val="00662064"/>
    <w:rsid w:val="006627A2"/>
    <w:rsid w:val="00662A19"/>
    <w:rsid w:val="006634E6"/>
    <w:rsid w:val="00663611"/>
    <w:rsid w:val="006655EE"/>
    <w:rsid w:val="00665AC5"/>
    <w:rsid w:val="00667EE7"/>
    <w:rsid w:val="00670922"/>
    <w:rsid w:val="00670BE1"/>
    <w:rsid w:val="00671AB5"/>
    <w:rsid w:val="0067218F"/>
    <w:rsid w:val="00673F5A"/>
    <w:rsid w:val="006741F2"/>
    <w:rsid w:val="00674CC3"/>
    <w:rsid w:val="00675C72"/>
    <w:rsid w:val="006771F9"/>
    <w:rsid w:val="006776D7"/>
    <w:rsid w:val="00681003"/>
    <w:rsid w:val="006817C9"/>
    <w:rsid w:val="00683ECE"/>
    <w:rsid w:val="00684BC6"/>
    <w:rsid w:val="0068649B"/>
    <w:rsid w:val="006870E1"/>
    <w:rsid w:val="006875E7"/>
    <w:rsid w:val="006903BA"/>
    <w:rsid w:val="00691754"/>
    <w:rsid w:val="00695496"/>
    <w:rsid w:val="00695FC2"/>
    <w:rsid w:val="00696949"/>
    <w:rsid w:val="00697052"/>
    <w:rsid w:val="006A06F0"/>
    <w:rsid w:val="006A22FC"/>
    <w:rsid w:val="006A36C4"/>
    <w:rsid w:val="006A46FB"/>
    <w:rsid w:val="006A5E28"/>
    <w:rsid w:val="006A697B"/>
    <w:rsid w:val="006A69D0"/>
    <w:rsid w:val="006A78B5"/>
    <w:rsid w:val="006A7AFF"/>
    <w:rsid w:val="006B1816"/>
    <w:rsid w:val="006B2099"/>
    <w:rsid w:val="006B2467"/>
    <w:rsid w:val="006B35C3"/>
    <w:rsid w:val="006B3E02"/>
    <w:rsid w:val="006B3F40"/>
    <w:rsid w:val="006B4EEF"/>
    <w:rsid w:val="006B50CF"/>
    <w:rsid w:val="006B5EE9"/>
    <w:rsid w:val="006B67C9"/>
    <w:rsid w:val="006B7BAA"/>
    <w:rsid w:val="006C03B8"/>
    <w:rsid w:val="006C0DB7"/>
    <w:rsid w:val="006C19AB"/>
    <w:rsid w:val="006C3694"/>
    <w:rsid w:val="006C4D51"/>
    <w:rsid w:val="006C566E"/>
    <w:rsid w:val="006C5EC9"/>
    <w:rsid w:val="006C6059"/>
    <w:rsid w:val="006C6376"/>
    <w:rsid w:val="006C71A4"/>
    <w:rsid w:val="006C7522"/>
    <w:rsid w:val="006D0CB7"/>
    <w:rsid w:val="006D2CFB"/>
    <w:rsid w:val="006D426A"/>
    <w:rsid w:val="006D6F08"/>
    <w:rsid w:val="006D7175"/>
    <w:rsid w:val="006D7304"/>
    <w:rsid w:val="006E062C"/>
    <w:rsid w:val="006E0AA2"/>
    <w:rsid w:val="006E1C82"/>
    <w:rsid w:val="006E28B7"/>
    <w:rsid w:val="006E2A5B"/>
    <w:rsid w:val="006E2A9B"/>
    <w:rsid w:val="006E3310"/>
    <w:rsid w:val="006E3B9F"/>
    <w:rsid w:val="006E4E39"/>
    <w:rsid w:val="006E509B"/>
    <w:rsid w:val="006E565E"/>
    <w:rsid w:val="006E673D"/>
    <w:rsid w:val="006E788D"/>
    <w:rsid w:val="006E7D3B"/>
    <w:rsid w:val="006F1734"/>
    <w:rsid w:val="006F1B70"/>
    <w:rsid w:val="006F300E"/>
    <w:rsid w:val="006F341D"/>
    <w:rsid w:val="006F3CDE"/>
    <w:rsid w:val="006F464A"/>
    <w:rsid w:val="006F491D"/>
    <w:rsid w:val="006F58D4"/>
    <w:rsid w:val="006F6287"/>
    <w:rsid w:val="006F639A"/>
    <w:rsid w:val="006F6404"/>
    <w:rsid w:val="006F6582"/>
    <w:rsid w:val="006F74E2"/>
    <w:rsid w:val="006F7AD4"/>
    <w:rsid w:val="0070346E"/>
    <w:rsid w:val="00704E6E"/>
    <w:rsid w:val="00704EDB"/>
    <w:rsid w:val="00706101"/>
    <w:rsid w:val="00706E1C"/>
    <w:rsid w:val="00707042"/>
    <w:rsid w:val="00707072"/>
    <w:rsid w:val="00707AAB"/>
    <w:rsid w:val="00707D61"/>
    <w:rsid w:val="0071070C"/>
    <w:rsid w:val="0071134F"/>
    <w:rsid w:val="00711A5E"/>
    <w:rsid w:val="007121E6"/>
    <w:rsid w:val="00712287"/>
    <w:rsid w:val="00712772"/>
    <w:rsid w:val="0071437C"/>
    <w:rsid w:val="007144ED"/>
    <w:rsid w:val="007148D3"/>
    <w:rsid w:val="007157C3"/>
    <w:rsid w:val="00715B9A"/>
    <w:rsid w:val="00715E42"/>
    <w:rsid w:val="007163F9"/>
    <w:rsid w:val="007174B7"/>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647E"/>
    <w:rsid w:val="00746842"/>
    <w:rsid w:val="00747D8B"/>
    <w:rsid w:val="0075089B"/>
    <w:rsid w:val="00751228"/>
    <w:rsid w:val="007558CF"/>
    <w:rsid w:val="007571E1"/>
    <w:rsid w:val="00757A16"/>
    <w:rsid w:val="007604B2"/>
    <w:rsid w:val="00765281"/>
    <w:rsid w:val="007658C1"/>
    <w:rsid w:val="007666BC"/>
    <w:rsid w:val="0076680C"/>
    <w:rsid w:val="00766BAD"/>
    <w:rsid w:val="00767509"/>
    <w:rsid w:val="007702CA"/>
    <w:rsid w:val="00771034"/>
    <w:rsid w:val="007729A2"/>
    <w:rsid w:val="00772D37"/>
    <w:rsid w:val="007755F2"/>
    <w:rsid w:val="007767AB"/>
    <w:rsid w:val="00776971"/>
    <w:rsid w:val="007774BC"/>
    <w:rsid w:val="00780A80"/>
    <w:rsid w:val="0078160F"/>
    <w:rsid w:val="0078177E"/>
    <w:rsid w:val="0078304C"/>
    <w:rsid w:val="0078344C"/>
    <w:rsid w:val="00783673"/>
    <w:rsid w:val="00785490"/>
    <w:rsid w:val="00785F54"/>
    <w:rsid w:val="00787524"/>
    <w:rsid w:val="00791415"/>
    <w:rsid w:val="007925EA"/>
    <w:rsid w:val="00793CD8"/>
    <w:rsid w:val="00795AE4"/>
    <w:rsid w:val="00795C92"/>
    <w:rsid w:val="00795F6B"/>
    <w:rsid w:val="00796231"/>
    <w:rsid w:val="00797A63"/>
    <w:rsid w:val="00797DA6"/>
    <w:rsid w:val="00797EF5"/>
    <w:rsid w:val="007A1CB3"/>
    <w:rsid w:val="007A21FF"/>
    <w:rsid w:val="007A306F"/>
    <w:rsid w:val="007A43A6"/>
    <w:rsid w:val="007A58A6"/>
    <w:rsid w:val="007B1462"/>
    <w:rsid w:val="007B3D2D"/>
    <w:rsid w:val="007B50AE"/>
    <w:rsid w:val="007B51DF"/>
    <w:rsid w:val="007B5E59"/>
    <w:rsid w:val="007C05DD"/>
    <w:rsid w:val="007C3707"/>
    <w:rsid w:val="007C3D18"/>
    <w:rsid w:val="007C517D"/>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E2B52"/>
    <w:rsid w:val="007E4610"/>
    <w:rsid w:val="007E4715"/>
    <w:rsid w:val="007E493D"/>
    <w:rsid w:val="007E4BFF"/>
    <w:rsid w:val="007E505B"/>
    <w:rsid w:val="007E5B09"/>
    <w:rsid w:val="007E7091"/>
    <w:rsid w:val="007F030F"/>
    <w:rsid w:val="007F0F20"/>
    <w:rsid w:val="007F2D40"/>
    <w:rsid w:val="007F332D"/>
    <w:rsid w:val="007F353B"/>
    <w:rsid w:val="007F577A"/>
    <w:rsid w:val="0080038D"/>
    <w:rsid w:val="00801A6B"/>
    <w:rsid w:val="0080281E"/>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CBB"/>
    <w:rsid w:val="00817196"/>
    <w:rsid w:val="008200D9"/>
    <w:rsid w:val="0082030E"/>
    <w:rsid w:val="00820D4F"/>
    <w:rsid w:val="0082151F"/>
    <w:rsid w:val="00822D0D"/>
    <w:rsid w:val="008235DB"/>
    <w:rsid w:val="008241B9"/>
    <w:rsid w:val="00824AB4"/>
    <w:rsid w:val="00824FE6"/>
    <w:rsid w:val="00825C42"/>
    <w:rsid w:val="00825D25"/>
    <w:rsid w:val="00825D8E"/>
    <w:rsid w:val="008266D1"/>
    <w:rsid w:val="00826871"/>
    <w:rsid w:val="00827D6F"/>
    <w:rsid w:val="00831ADD"/>
    <w:rsid w:val="00833D37"/>
    <w:rsid w:val="008376AC"/>
    <w:rsid w:val="00840393"/>
    <w:rsid w:val="00840B2A"/>
    <w:rsid w:val="008444E8"/>
    <w:rsid w:val="00844965"/>
    <w:rsid w:val="00844E80"/>
    <w:rsid w:val="00846B21"/>
    <w:rsid w:val="00846FE7"/>
    <w:rsid w:val="0085034F"/>
    <w:rsid w:val="0085240F"/>
    <w:rsid w:val="0085256A"/>
    <w:rsid w:val="0085268C"/>
    <w:rsid w:val="00856911"/>
    <w:rsid w:val="00856F2D"/>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F18"/>
    <w:rsid w:val="0088057B"/>
    <w:rsid w:val="0088092A"/>
    <w:rsid w:val="008811AA"/>
    <w:rsid w:val="0088265B"/>
    <w:rsid w:val="00886F94"/>
    <w:rsid w:val="0088722C"/>
    <w:rsid w:val="008876B0"/>
    <w:rsid w:val="008901A6"/>
    <w:rsid w:val="00890D60"/>
    <w:rsid w:val="00891C4B"/>
    <w:rsid w:val="00892942"/>
    <w:rsid w:val="00892BA7"/>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77D8"/>
    <w:rsid w:val="008B0483"/>
    <w:rsid w:val="008B120C"/>
    <w:rsid w:val="008B15F2"/>
    <w:rsid w:val="008B3DA1"/>
    <w:rsid w:val="008B3FE6"/>
    <w:rsid w:val="008B51A0"/>
    <w:rsid w:val="008B592A"/>
    <w:rsid w:val="008B7B5C"/>
    <w:rsid w:val="008C01E3"/>
    <w:rsid w:val="008C055C"/>
    <w:rsid w:val="008C0C99"/>
    <w:rsid w:val="008C0E7D"/>
    <w:rsid w:val="008C2017"/>
    <w:rsid w:val="008C48FE"/>
    <w:rsid w:val="008C4958"/>
    <w:rsid w:val="008C4BAA"/>
    <w:rsid w:val="008C6AE8"/>
    <w:rsid w:val="008C6EA3"/>
    <w:rsid w:val="008C7573"/>
    <w:rsid w:val="008D00A5"/>
    <w:rsid w:val="008D32E1"/>
    <w:rsid w:val="008D34F1"/>
    <w:rsid w:val="008D39D8"/>
    <w:rsid w:val="008D524E"/>
    <w:rsid w:val="008D56F4"/>
    <w:rsid w:val="008D6D1A"/>
    <w:rsid w:val="008E065E"/>
    <w:rsid w:val="008E0927"/>
    <w:rsid w:val="008E1909"/>
    <w:rsid w:val="008E21BD"/>
    <w:rsid w:val="008F002C"/>
    <w:rsid w:val="008F068E"/>
    <w:rsid w:val="008F121F"/>
    <w:rsid w:val="008F1EAB"/>
    <w:rsid w:val="008F24C1"/>
    <w:rsid w:val="008F33DC"/>
    <w:rsid w:val="008F4687"/>
    <w:rsid w:val="008F477F"/>
    <w:rsid w:val="008F5C96"/>
    <w:rsid w:val="00902350"/>
    <w:rsid w:val="0090336B"/>
    <w:rsid w:val="009053AA"/>
    <w:rsid w:val="00905E37"/>
    <w:rsid w:val="00906939"/>
    <w:rsid w:val="0090725A"/>
    <w:rsid w:val="00910A35"/>
    <w:rsid w:val="00910B7D"/>
    <w:rsid w:val="00911267"/>
    <w:rsid w:val="00911DFB"/>
    <w:rsid w:val="009128CD"/>
    <w:rsid w:val="00912E8B"/>
    <w:rsid w:val="009139D9"/>
    <w:rsid w:val="00914AD8"/>
    <w:rsid w:val="009150C4"/>
    <w:rsid w:val="00916079"/>
    <w:rsid w:val="00917CE9"/>
    <w:rsid w:val="00920BF2"/>
    <w:rsid w:val="00922010"/>
    <w:rsid w:val="00926C93"/>
    <w:rsid w:val="00931BD9"/>
    <w:rsid w:val="00932375"/>
    <w:rsid w:val="00932F6D"/>
    <w:rsid w:val="00933C51"/>
    <w:rsid w:val="00933D0A"/>
    <w:rsid w:val="0093433F"/>
    <w:rsid w:val="00934C31"/>
    <w:rsid w:val="009368F3"/>
    <w:rsid w:val="00937E42"/>
    <w:rsid w:val="00940D4E"/>
    <w:rsid w:val="00941636"/>
    <w:rsid w:val="00943742"/>
    <w:rsid w:val="009456A4"/>
    <w:rsid w:val="00945C05"/>
    <w:rsid w:val="00946146"/>
    <w:rsid w:val="00946945"/>
    <w:rsid w:val="00946AE5"/>
    <w:rsid w:val="00947713"/>
    <w:rsid w:val="0095037B"/>
    <w:rsid w:val="00950DE7"/>
    <w:rsid w:val="00953635"/>
    <w:rsid w:val="00953920"/>
    <w:rsid w:val="00953D47"/>
    <w:rsid w:val="00954C33"/>
    <w:rsid w:val="0095660B"/>
    <w:rsid w:val="0095681E"/>
    <w:rsid w:val="009572D4"/>
    <w:rsid w:val="00961921"/>
    <w:rsid w:val="0096353D"/>
    <w:rsid w:val="0096430A"/>
    <w:rsid w:val="00964A8D"/>
    <w:rsid w:val="0096554B"/>
    <w:rsid w:val="0096584A"/>
    <w:rsid w:val="009665A0"/>
    <w:rsid w:val="00966FDF"/>
    <w:rsid w:val="0097137B"/>
    <w:rsid w:val="00971F08"/>
    <w:rsid w:val="00974370"/>
    <w:rsid w:val="00975B79"/>
    <w:rsid w:val="0097603D"/>
    <w:rsid w:val="0097680B"/>
    <w:rsid w:val="00976949"/>
    <w:rsid w:val="00980332"/>
    <w:rsid w:val="00980477"/>
    <w:rsid w:val="0098139F"/>
    <w:rsid w:val="009822DE"/>
    <w:rsid w:val="009843A1"/>
    <w:rsid w:val="009847D1"/>
    <w:rsid w:val="00985253"/>
    <w:rsid w:val="009853B3"/>
    <w:rsid w:val="009859A4"/>
    <w:rsid w:val="00986762"/>
    <w:rsid w:val="00986A48"/>
    <w:rsid w:val="009879F3"/>
    <w:rsid w:val="00987DCE"/>
    <w:rsid w:val="00990630"/>
    <w:rsid w:val="00991761"/>
    <w:rsid w:val="009934CD"/>
    <w:rsid w:val="00994CEE"/>
    <w:rsid w:val="00994DCA"/>
    <w:rsid w:val="009960EC"/>
    <w:rsid w:val="00996501"/>
    <w:rsid w:val="009970DD"/>
    <w:rsid w:val="009A0FBA"/>
    <w:rsid w:val="009A1601"/>
    <w:rsid w:val="009A3BB6"/>
    <w:rsid w:val="009A462D"/>
    <w:rsid w:val="009A4920"/>
    <w:rsid w:val="009A5CBA"/>
    <w:rsid w:val="009A5D92"/>
    <w:rsid w:val="009A63C3"/>
    <w:rsid w:val="009A7E94"/>
    <w:rsid w:val="009B1042"/>
    <w:rsid w:val="009B1359"/>
    <w:rsid w:val="009B1D1F"/>
    <w:rsid w:val="009B1F30"/>
    <w:rsid w:val="009B233A"/>
    <w:rsid w:val="009B3AC2"/>
    <w:rsid w:val="009B4DF4"/>
    <w:rsid w:val="009B564E"/>
    <w:rsid w:val="009B640D"/>
    <w:rsid w:val="009B6527"/>
    <w:rsid w:val="009B7E87"/>
    <w:rsid w:val="009B7F2D"/>
    <w:rsid w:val="009C0169"/>
    <w:rsid w:val="009C24F1"/>
    <w:rsid w:val="009C403E"/>
    <w:rsid w:val="009C7E88"/>
    <w:rsid w:val="009D4FF0"/>
    <w:rsid w:val="009D553F"/>
    <w:rsid w:val="009D6011"/>
    <w:rsid w:val="009D68F4"/>
    <w:rsid w:val="009D703C"/>
    <w:rsid w:val="009D713B"/>
    <w:rsid w:val="009D718F"/>
    <w:rsid w:val="009D7C4B"/>
    <w:rsid w:val="009E068F"/>
    <w:rsid w:val="009E0CBF"/>
    <w:rsid w:val="009E1492"/>
    <w:rsid w:val="009E14E0"/>
    <w:rsid w:val="009E26E4"/>
    <w:rsid w:val="009E35DB"/>
    <w:rsid w:val="009E39D9"/>
    <w:rsid w:val="009E47A3"/>
    <w:rsid w:val="009F08F3"/>
    <w:rsid w:val="009F2AD9"/>
    <w:rsid w:val="009F344F"/>
    <w:rsid w:val="009F6DCC"/>
    <w:rsid w:val="00A02E61"/>
    <w:rsid w:val="00A02EEC"/>
    <w:rsid w:val="00A031D8"/>
    <w:rsid w:val="00A048A8"/>
    <w:rsid w:val="00A04F49"/>
    <w:rsid w:val="00A12716"/>
    <w:rsid w:val="00A13E54"/>
    <w:rsid w:val="00A14210"/>
    <w:rsid w:val="00A17631"/>
    <w:rsid w:val="00A178F2"/>
    <w:rsid w:val="00A17F63"/>
    <w:rsid w:val="00A210AA"/>
    <w:rsid w:val="00A2193B"/>
    <w:rsid w:val="00A22921"/>
    <w:rsid w:val="00A2351A"/>
    <w:rsid w:val="00A24014"/>
    <w:rsid w:val="00A2440F"/>
    <w:rsid w:val="00A264A9"/>
    <w:rsid w:val="00A269BA"/>
    <w:rsid w:val="00A26DAA"/>
    <w:rsid w:val="00A26DCF"/>
    <w:rsid w:val="00A27785"/>
    <w:rsid w:val="00A30187"/>
    <w:rsid w:val="00A32744"/>
    <w:rsid w:val="00A338B1"/>
    <w:rsid w:val="00A3448A"/>
    <w:rsid w:val="00A35081"/>
    <w:rsid w:val="00A3610C"/>
    <w:rsid w:val="00A36297"/>
    <w:rsid w:val="00A3637C"/>
    <w:rsid w:val="00A372FE"/>
    <w:rsid w:val="00A408CE"/>
    <w:rsid w:val="00A41E2B"/>
    <w:rsid w:val="00A44071"/>
    <w:rsid w:val="00A45282"/>
    <w:rsid w:val="00A45B74"/>
    <w:rsid w:val="00A46C44"/>
    <w:rsid w:val="00A47881"/>
    <w:rsid w:val="00A522CB"/>
    <w:rsid w:val="00A52E1D"/>
    <w:rsid w:val="00A53BF7"/>
    <w:rsid w:val="00A6097E"/>
    <w:rsid w:val="00A61499"/>
    <w:rsid w:val="00A62A77"/>
    <w:rsid w:val="00A63483"/>
    <w:rsid w:val="00A657D7"/>
    <w:rsid w:val="00A660AC"/>
    <w:rsid w:val="00A67D50"/>
    <w:rsid w:val="00A67E6C"/>
    <w:rsid w:val="00A71B99"/>
    <w:rsid w:val="00A71F78"/>
    <w:rsid w:val="00A739D0"/>
    <w:rsid w:val="00A74F39"/>
    <w:rsid w:val="00A75372"/>
    <w:rsid w:val="00A761D4"/>
    <w:rsid w:val="00A77A66"/>
    <w:rsid w:val="00A77EC4"/>
    <w:rsid w:val="00A80D59"/>
    <w:rsid w:val="00A820CC"/>
    <w:rsid w:val="00A83AB7"/>
    <w:rsid w:val="00A849F2"/>
    <w:rsid w:val="00A86154"/>
    <w:rsid w:val="00A92879"/>
    <w:rsid w:val="00A9442A"/>
    <w:rsid w:val="00A96A2C"/>
    <w:rsid w:val="00A96B79"/>
    <w:rsid w:val="00A96E0F"/>
    <w:rsid w:val="00AA016F"/>
    <w:rsid w:val="00AA1ED6"/>
    <w:rsid w:val="00AA3168"/>
    <w:rsid w:val="00AA3CF6"/>
    <w:rsid w:val="00AA49DE"/>
    <w:rsid w:val="00AA4C19"/>
    <w:rsid w:val="00AA51D6"/>
    <w:rsid w:val="00AA522F"/>
    <w:rsid w:val="00AA6427"/>
    <w:rsid w:val="00AA6D0B"/>
    <w:rsid w:val="00AA7276"/>
    <w:rsid w:val="00AA7ACE"/>
    <w:rsid w:val="00AB010F"/>
    <w:rsid w:val="00AB04C7"/>
    <w:rsid w:val="00AB0BC8"/>
    <w:rsid w:val="00AB0C32"/>
    <w:rsid w:val="00AB11CA"/>
    <w:rsid w:val="00AB14D9"/>
    <w:rsid w:val="00AB33A0"/>
    <w:rsid w:val="00AB4AB8"/>
    <w:rsid w:val="00AB655E"/>
    <w:rsid w:val="00AB76F7"/>
    <w:rsid w:val="00AB7B87"/>
    <w:rsid w:val="00AC007F"/>
    <w:rsid w:val="00AC0A2C"/>
    <w:rsid w:val="00AC100F"/>
    <w:rsid w:val="00AC18AC"/>
    <w:rsid w:val="00AC1CA4"/>
    <w:rsid w:val="00AC2ECD"/>
    <w:rsid w:val="00AC3119"/>
    <w:rsid w:val="00AC49FB"/>
    <w:rsid w:val="00AC52E3"/>
    <w:rsid w:val="00AC5A10"/>
    <w:rsid w:val="00AC725C"/>
    <w:rsid w:val="00AC730A"/>
    <w:rsid w:val="00AD0AA3"/>
    <w:rsid w:val="00AD141D"/>
    <w:rsid w:val="00AD1A52"/>
    <w:rsid w:val="00AD3F94"/>
    <w:rsid w:val="00AD4A5A"/>
    <w:rsid w:val="00AD5CC2"/>
    <w:rsid w:val="00AD717B"/>
    <w:rsid w:val="00AD7C29"/>
    <w:rsid w:val="00AD7E33"/>
    <w:rsid w:val="00AE27AC"/>
    <w:rsid w:val="00AE29BD"/>
    <w:rsid w:val="00AE3C38"/>
    <w:rsid w:val="00AE40E0"/>
    <w:rsid w:val="00AE4795"/>
    <w:rsid w:val="00AE4DBA"/>
    <w:rsid w:val="00AE4F07"/>
    <w:rsid w:val="00AF03BD"/>
    <w:rsid w:val="00AF0F66"/>
    <w:rsid w:val="00AF1C5D"/>
    <w:rsid w:val="00AF1F8C"/>
    <w:rsid w:val="00AF316D"/>
    <w:rsid w:val="00AF332E"/>
    <w:rsid w:val="00AF4191"/>
    <w:rsid w:val="00AF42D7"/>
    <w:rsid w:val="00AF443B"/>
    <w:rsid w:val="00AF62E0"/>
    <w:rsid w:val="00AF67A3"/>
    <w:rsid w:val="00AF67DC"/>
    <w:rsid w:val="00B00588"/>
    <w:rsid w:val="00B00678"/>
    <w:rsid w:val="00B006FE"/>
    <w:rsid w:val="00B007CB"/>
    <w:rsid w:val="00B0099F"/>
    <w:rsid w:val="00B00E62"/>
    <w:rsid w:val="00B02AA9"/>
    <w:rsid w:val="00B02FA3"/>
    <w:rsid w:val="00B035A1"/>
    <w:rsid w:val="00B045F0"/>
    <w:rsid w:val="00B05084"/>
    <w:rsid w:val="00B05271"/>
    <w:rsid w:val="00B07169"/>
    <w:rsid w:val="00B15115"/>
    <w:rsid w:val="00B157F9"/>
    <w:rsid w:val="00B15D5D"/>
    <w:rsid w:val="00B17A64"/>
    <w:rsid w:val="00B20256"/>
    <w:rsid w:val="00B20D09"/>
    <w:rsid w:val="00B21620"/>
    <w:rsid w:val="00B22FA9"/>
    <w:rsid w:val="00B23308"/>
    <w:rsid w:val="00B25315"/>
    <w:rsid w:val="00B25418"/>
    <w:rsid w:val="00B25854"/>
    <w:rsid w:val="00B2763F"/>
    <w:rsid w:val="00B276D9"/>
    <w:rsid w:val="00B27AAC"/>
    <w:rsid w:val="00B27B0F"/>
    <w:rsid w:val="00B300FC"/>
    <w:rsid w:val="00B3048F"/>
    <w:rsid w:val="00B30929"/>
    <w:rsid w:val="00B31344"/>
    <w:rsid w:val="00B324C3"/>
    <w:rsid w:val="00B32D23"/>
    <w:rsid w:val="00B3360C"/>
    <w:rsid w:val="00B33626"/>
    <w:rsid w:val="00B36C71"/>
    <w:rsid w:val="00B372AA"/>
    <w:rsid w:val="00B40445"/>
    <w:rsid w:val="00B409E0"/>
    <w:rsid w:val="00B41888"/>
    <w:rsid w:val="00B421EE"/>
    <w:rsid w:val="00B4387C"/>
    <w:rsid w:val="00B45410"/>
    <w:rsid w:val="00B45A52"/>
    <w:rsid w:val="00B46175"/>
    <w:rsid w:val="00B46FD3"/>
    <w:rsid w:val="00B47390"/>
    <w:rsid w:val="00B47AA0"/>
    <w:rsid w:val="00B52263"/>
    <w:rsid w:val="00B53060"/>
    <w:rsid w:val="00B548B7"/>
    <w:rsid w:val="00B55521"/>
    <w:rsid w:val="00B60085"/>
    <w:rsid w:val="00B664C7"/>
    <w:rsid w:val="00B66A32"/>
    <w:rsid w:val="00B67111"/>
    <w:rsid w:val="00B7060C"/>
    <w:rsid w:val="00B739F6"/>
    <w:rsid w:val="00B80FA0"/>
    <w:rsid w:val="00B81A6C"/>
    <w:rsid w:val="00B826C4"/>
    <w:rsid w:val="00B833E0"/>
    <w:rsid w:val="00B85103"/>
    <w:rsid w:val="00B85388"/>
    <w:rsid w:val="00B85DE5"/>
    <w:rsid w:val="00B879FD"/>
    <w:rsid w:val="00B90ABF"/>
    <w:rsid w:val="00B90B68"/>
    <w:rsid w:val="00B90D2B"/>
    <w:rsid w:val="00B90F73"/>
    <w:rsid w:val="00B91217"/>
    <w:rsid w:val="00B914D0"/>
    <w:rsid w:val="00B93B59"/>
    <w:rsid w:val="00B9406A"/>
    <w:rsid w:val="00BA0447"/>
    <w:rsid w:val="00BA2280"/>
    <w:rsid w:val="00BA2A08"/>
    <w:rsid w:val="00BA3DF6"/>
    <w:rsid w:val="00BA56D2"/>
    <w:rsid w:val="00BA5B83"/>
    <w:rsid w:val="00BA76E0"/>
    <w:rsid w:val="00BB23EF"/>
    <w:rsid w:val="00BB2A25"/>
    <w:rsid w:val="00BB3148"/>
    <w:rsid w:val="00BB40C1"/>
    <w:rsid w:val="00BB51E9"/>
    <w:rsid w:val="00BB5F1A"/>
    <w:rsid w:val="00BC0FDC"/>
    <w:rsid w:val="00BC156D"/>
    <w:rsid w:val="00BC3053"/>
    <w:rsid w:val="00BC4D2E"/>
    <w:rsid w:val="00BC5C1C"/>
    <w:rsid w:val="00BC6BD8"/>
    <w:rsid w:val="00BC6C78"/>
    <w:rsid w:val="00BC6FA0"/>
    <w:rsid w:val="00BD389D"/>
    <w:rsid w:val="00BD4099"/>
    <w:rsid w:val="00BD48AC"/>
    <w:rsid w:val="00BD5F1A"/>
    <w:rsid w:val="00BE018E"/>
    <w:rsid w:val="00BE03FC"/>
    <w:rsid w:val="00BE08A5"/>
    <w:rsid w:val="00BE1234"/>
    <w:rsid w:val="00BE21ED"/>
    <w:rsid w:val="00BE26CF"/>
    <w:rsid w:val="00BE2FA6"/>
    <w:rsid w:val="00BE333F"/>
    <w:rsid w:val="00BE3806"/>
    <w:rsid w:val="00BE52DE"/>
    <w:rsid w:val="00BE7406"/>
    <w:rsid w:val="00BE7603"/>
    <w:rsid w:val="00BF035A"/>
    <w:rsid w:val="00BF3279"/>
    <w:rsid w:val="00BF56B7"/>
    <w:rsid w:val="00BF5ACD"/>
    <w:rsid w:val="00BF72F5"/>
    <w:rsid w:val="00BF72FE"/>
    <w:rsid w:val="00BF74C7"/>
    <w:rsid w:val="00C015F1"/>
    <w:rsid w:val="00C01E15"/>
    <w:rsid w:val="00C01F33"/>
    <w:rsid w:val="00C02CC6"/>
    <w:rsid w:val="00C040F7"/>
    <w:rsid w:val="00C04197"/>
    <w:rsid w:val="00C044AB"/>
    <w:rsid w:val="00C04D74"/>
    <w:rsid w:val="00C05706"/>
    <w:rsid w:val="00C07377"/>
    <w:rsid w:val="00C076B8"/>
    <w:rsid w:val="00C10478"/>
    <w:rsid w:val="00C11467"/>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252"/>
    <w:rsid w:val="00C327B5"/>
    <w:rsid w:val="00C35513"/>
    <w:rsid w:val="00C3719D"/>
    <w:rsid w:val="00C37A0A"/>
    <w:rsid w:val="00C37CB2"/>
    <w:rsid w:val="00C37DE7"/>
    <w:rsid w:val="00C42E00"/>
    <w:rsid w:val="00C44095"/>
    <w:rsid w:val="00C473A5"/>
    <w:rsid w:val="00C51BEE"/>
    <w:rsid w:val="00C52337"/>
    <w:rsid w:val="00C54995"/>
    <w:rsid w:val="00C54D41"/>
    <w:rsid w:val="00C57427"/>
    <w:rsid w:val="00C60532"/>
    <w:rsid w:val="00C605DA"/>
    <w:rsid w:val="00C60783"/>
    <w:rsid w:val="00C62381"/>
    <w:rsid w:val="00C6418B"/>
    <w:rsid w:val="00C64550"/>
    <w:rsid w:val="00C64672"/>
    <w:rsid w:val="00C65B46"/>
    <w:rsid w:val="00C66F9B"/>
    <w:rsid w:val="00C6704E"/>
    <w:rsid w:val="00C673A3"/>
    <w:rsid w:val="00C7011C"/>
    <w:rsid w:val="00C7014C"/>
    <w:rsid w:val="00C70697"/>
    <w:rsid w:val="00C72093"/>
    <w:rsid w:val="00C7258D"/>
    <w:rsid w:val="00C726E6"/>
    <w:rsid w:val="00C72EF4"/>
    <w:rsid w:val="00C73621"/>
    <w:rsid w:val="00C744FE"/>
    <w:rsid w:val="00C75D2F"/>
    <w:rsid w:val="00C767BE"/>
    <w:rsid w:val="00C76E3C"/>
    <w:rsid w:val="00C81568"/>
    <w:rsid w:val="00C8157C"/>
    <w:rsid w:val="00C81900"/>
    <w:rsid w:val="00C8332B"/>
    <w:rsid w:val="00C83B81"/>
    <w:rsid w:val="00C83B8A"/>
    <w:rsid w:val="00C849CD"/>
    <w:rsid w:val="00C84F6B"/>
    <w:rsid w:val="00C85AC0"/>
    <w:rsid w:val="00C85B38"/>
    <w:rsid w:val="00C8720A"/>
    <w:rsid w:val="00C8733F"/>
    <w:rsid w:val="00C9027A"/>
    <w:rsid w:val="00C9068E"/>
    <w:rsid w:val="00C9236D"/>
    <w:rsid w:val="00C931D0"/>
    <w:rsid w:val="00C93814"/>
    <w:rsid w:val="00C93C4B"/>
    <w:rsid w:val="00C944AB"/>
    <w:rsid w:val="00C95B40"/>
    <w:rsid w:val="00CA005E"/>
    <w:rsid w:val="00CA0D1F"/>
    <w:rsid w:val="00CA1ED8"/>
    <w:rsid w:val="00CA3866"/>
    <w:rsid w:val="00CA5D4C"/>
    <w:rsid w:val="00CA6CE6"/>
    <w:rsid w:val="00CB0854"/>
    <w:rsid w:val="00CB0A1C"/>
    <w:rsid w:val="00CB0B37"/>
    <w:rsid w:val="00CB1F63"/>
    <w:rsid w:val="00CB54F4"/>
    <w:rsid w:val="00CB5A4B"/>
    <w:rsid w:val="00CB62DB"/>
    <w:rsid w:val="00CB7170"/>
    <w:rsid w:val="00CB730F"/>
    <w:rsid w:val="00CC040E"/>
    <w:rsid w:val="00CC111F"/>
    <w:rsid w:val="00CC2011"/>
    <w:rsid w:val="00CC2AA6"/>
    <w:rsid w:val="00CC2FE8"/>
    <w:rsid w:val="00CC3EA0"/>
    <w:rsid w:val="00CC590E"/>
    <w:rsid w:val="00CC646F"/>
    <w:rsid w:val="00CC7B45"/>
    <w:rsid w:val="00CD0B59"/>
    <w:rsid w:val="00CD1188"/>
    <w:rsid w:val="00CD2C5A"/>
    <w:rsid w:val="00CD2ED1"/>
    <w:rsid w:val="00CD337B"/>
    <w:rsid w:val="00CD3B56"/>
    <w:rsid w:val="00CD7C0C"/>
    <w:rsid w:val="00CE0263"/>
    <w:rsid w:val="00CE0424"/>
    <w:rsid w:val="00CE41E4"/>
    <w:rsid w:val="00CE69E3"/>
    <w:rsid w:val="00CE7561"/>
    <w:rsid w:val="00CF1354"/>
    <w:rsid w:val="00CF1B46"/>
    <w:rsid w:val="00CF3B1F"/>
    <w:rsid w:val="00CF3BF6"/>
    <w:rsid w:val="00CF5CF2"/>
    <w:rsid w:val="00CF625B"/>
    <w:rsid w:val="00CF687E"/>
    <w:rsid w:val="00CF7BBA"/>
    <w:rsid w:val="00D001E2"/>
    <w:rsid w:val="00D01031"/>
    <w:rsid w:val="00D0349B"/>
    <w:rsid w:val="00D04417"/>
    <w:rsid w:val="00D05582"/>
    <w:rsid w:val="00D056D3"/>
    <w:rsid w:val="00D077C2"/>
    <w:rsid w:val="00D10249"/>
    <w:rsid w:val="00D115C3"/>
    <w:rsid w:val="00D11897"/>
    <w:rsid w:val="00D125C6"/>
    <w:rsid w:val="00D13135"/>
    <w:rsid w:val="00D13E4E"/>
    <w:rsid w:val="00D20F61"/>
    <w:rsid w:val="00D21278"/>
    <w:rsid w:val="00D21577"/>
    <w:rsid w:val="00D239A7"/>
    <w:rsid w:val="00D23F47"/>
    <w:rsid w:val="00D2584A"/>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560F"/>
    <w:rsid w:val="00D465B3"/>
    <w:rsid w:val="00D518B8"/>
    <w:rsid w:val="00D546FF"/>
    <w:rsid w:val="00D547E6"/>
    <w:rsid w:val="00D55AD5"/>
    <w:rsid w:val="00D56BF5"/>
    <w:rsid w:val="00D576CA"/>
    <w:rsid w:val="00D61AF5"/>
    <w:rsid w:val="00D6295C"/>
    <w:rsid w:val="00D64BDC"/>
    <w:rsid w:val="00D652B5"/>
    <w:rsid w:val="00D66155"/>
    <w:rsid w:val="00D67C79"/>
    <w:rsid w:val="00D70078"/>
    <w:rsid w:val="00D708B0"/>
    <w:rsid w:val="00D716FD"/>
    <w:rsid w:val="00D729D6"/>
    <w:rsid w:val="00D74102"/>
    <w:rsid w:val="00D77306"/>
    <w:rsid w:val="00D77B1D"/>
    <w:rsid w:val="00D8021F"/>
    <w:rsid w:val="00D80383"/>
    <w:rsid w:val="00D80B57"/>
    <w:rsid w:val="00D80CFE"/>
    <w:rsid w:val="00D823C6"/>
    <w:rsid w:val="00D8327F"/>
    <w:rsid w:val="00D851DC"/>
    <w:rsid w:val="00D856F3"/>
    <w:rsid w:val="00D862FC"/>
    <w:rsid w:val="00D86B4D"/>
    <w:rsid w:val="00D86CA3"/>
    <w:rsid w:val="00D871CE"/>
    <w:rsid w:val="00D87E6E"/>
    <w:rsid w:val="00D9196D"/>
    <w:rsid w:val="00D92067"/>
    <w:rsid w:val="00D92982"/>
    <w:rsid w:val="00D93F82"/>
    <w:rsid w:val="00D9469A"/>
    <w:rsid w:val="00D96143"/>
    <w:rsid w:val="00D9625B"/>
    <w:rsid w:val="00D96909"/>
    <w:rsid w:val="00DA187A"/>
    <w:rsid w:val="00DA18FF"/>
    <w:rsid w:val="00DA305E"/>
    <w:rsid w:val="00DA387C"/>
    <w:rsid w:val="00DA5417"/>
    <w:rsid w:val="00DA56E8"/>
    <w:rsid w:val="00DA5E58"/>
    <w:rsid w:val="00DB0054"/>
    <w:rsid w:val="00DB0A9F"/>
    <w:rsid w:val="00DB18F4"/>
    <w:rsid w:val="00DB1C49"/>
    <w:rsid w:val="00DB377D"/>
    <w:rsid w:val="00DB3B08"/>
    <w:rsid w:val="00DB409E"/>
    <w:rsid w:val="00DB6774"/>
    <w:rsid w:val="00DB6D30"/>
    <w:rsid w:val="00DB73CE"/>
    <w:rsid w:val="00DB7570"/>
    <w:rsid w:val="00DC0AD8"/>
    <w:rsid w:val="00DC2D36"/>
    <w:rsid w:val="00DC4951"/>
    <w:rsid w:val="00DC53EF"/>
    <w:rsid w:val="00DD0364"/>
    <w:rsid w:val="00DD5E8F"/>
    <w:rsid w:val="00DD7BDD"/>
    <w:rsid w:val="00DE0463"/>
    <w:rsid w:val="00DE1551"/>
    <w:rsid w:val="00DE3829"/>
    <w:rsid w:val="00DE5418"/>
    <w:rsid w:val="00DE5608"/>
    <w:rsid w:val="00DE58D0"/>
    <w:rsid w:val="00DE627F"/>
    <w:rsid w:val="00DE654F"/>
    <w:rsid w:val="00DE72D3"/>
    <w:rsid w:val="00DF0B6E"/>
    <w:rsid w:val="00DF11DC"/>
    <w:rsid w:val="00DF15E0"/>
    <w:rsid w:val="00DF3274"/>
    <w:rsid w:val="00DF376C"/>
    <w:rsid w:val="00DF37A0"/>
    <w:rsid w:val="00DF4E50"/>
    <w:rsid w:val="00DF6BA3"/>
    <w:rsid w:val="00DF7DEE"/>
    <w:rsid w:val="00DF7E3D"/>
    <w:rsid w:val="00E04C11"/>
    <w:rsid w:val="00E04F3D"/>
    <w:rsid w:val="00E04F4C"/>
    <w:rsid w:val="00E110E7"/>
    <w:rsid w:val="00E11B20"/>
    <w:rsid w:val="00E12E9D"/>
    <w:rsid w:val="00E14120"/>
    <w:rsid w:val="00E1449A"/>
    <w:rsid w:val="00E15BA3"/>
    <w:rsid w:val="00E16DE0"/>
    <w:rsid w:val="00E16FE8"/>
    <w:rsid w:val="00E17587"/>
    <w:rsid w:val="00E17FA2"/>
    <w:rsid w:val="00E22330"/>
    <w:rsid w:val="00E224F8"/>
    <w:rsid w:val="00E27F11"/>
    <w:rsid w:val="00E30B5A"/>
    <w:rsid w:val="00E3123D"/>
    <w:rsid w:val="00E31461"/>
    <w:rsid w:val="00E31D43"/>
    <w:rsid w:val="00E31E94"/>
    <w:rsid w:val="00E32608"/>
    <w:rsid w:val="00E34188"/>
    <w:rsid w:val="00E34B6E"/>
    <w:rsid w:val="00E35388"/>
    <w:rsid w:val="00E35559"/>
    <w:rsid w:val="00E3723A"/>
    <w:rsid w:val="00E37860"/>
    <w:rsid w:val="00E41219"/>
    <w:rsid w:val="00E446F1"/>
    <w:rsid w:val="00E451AC"/>
    <w:rsid w:val="00E46886"/>
    <w:rsid w:val="00E46C70"/>
    <w:rsid w:val="00E47AEF"/>
    <w:rsid w:val="00E51950"/>
    <w:rsid w:val="00E53328"/>
    <w:rsid w:val="00E53B75"/>
    <w:rsid w:val="00E540BB"/>
    <w:rsid w:val="00E54CBB"/>
    <w:rsid w:val="00E54E3B"/>
    <w:rsid w:val="00E55CCA"/>
    <w:rsid w:val="00E55E21"/>
    <w:rsid w:val="00E5637E"/>
    <w:rsid w:val="00E56DC6"/>
    <w:rsid w:val="00E57565"/>
    <w:rsid w:val="00E60458"/>
    <w:rsid w:val="00E62E37"/>
    <w:rsid w:val="00E63838"/>
    <w:rsid w:val="00E63A14"/>
    <w:rsid w:val="00E63C6F"/>
    <w:rsid w:val="00E64434"/>
    <w:rsid w:val="00E6456B"/>
    <w:rsid w:val="00E64FD0"/>
    <w:rsid w:val="00E6718A"/>
    <w:rsid w:val="00E678BD"/>
    <w:rsid w:val="00E67C51"/>
    <w:rsid w:val="00E72EFC"/>
    <w:rsid w:val="00E7542F"/>
    <w:rsid w:val="00E758EC"/>
    <w:rsid w:val="00E75B11"/>
    <w:rsid w:val="00E7649E"/>
    <w:rsid w:val="00E77214"/>
    <w:rsid w:val="00E81123"/>
    <w:rsid w:val="00E81925"/>
    <w:rsid w:val="00E8234C"/>
    <w:rsid w:val="00E83722"/>
    <w:rsid w:val="00E83AA9"/>
    <w:rsid w:val="00E83D55"/>
    <w:rsid w:val="00E85928"/>
    <w:rsid w:val="00E87822"/>
    <w:rsid w:val="00E90395"/>
    <w:rsid w:val="00E90BDB"/>
    <w:rsid w:val="00E90E49"/>
    <w:rsid w:val="00E917F9"/>
    <w:rsid w:val="00E9291C"/>
    <w:rsid w:val="00E93FFE"/>
    <w:rsid w:val="00E94CD0"/>
    <w:rsid w:val="00E94F8A"/>
    <w:rsid w:val="00E96525"/>
    <w:rsid w:val="00E97497"/>
    <w:rsid w:val="00E97523"/>
    <w:rsid w:val="00EA1260"/>
    <w:rsid w:val="00EA2C1E"/>
    <w:rsid w:val="00EA42B9"/>
    <w:rsid w:val="00EA5A5F"/>
    <w:rsid w:val="00EA7A41"/>
    <w:rsid w:val="00EB00EA"/>
    <w:rsid w:val="00EB077B"/>
    <w:rsid w:val="00EB431A"/>
    <w:rsid w:val="00EB445A"/>
    <w:rsid w:val="00EB4570"/>
    <w:rsid w:val="00EB4622"/>
    <w:rsid w:val="00EB4EA2"/>
    <w:rsid w:val="00EB5856"/>
    <w:rsid w:val="00EB63C1"/>
    <w:rsid w:val="00EB64EC"/>
    <w:rsid w:val="00EB6A96"/>
    <w:rsid w:val="00EC1A1F"/>
    <w:rsid w:val="00EC24D5"/>
    <w:rsid w:val="00EC27C6"/>
    <w:rsid w:val="00EC39FD"/>
    <w:rsid w:val="00EC4207"/>
    <w:rsid w:val="00EC4410"/>
    <w:rsid w:val="00EC4D6B"/>
    <w:rsid w:val="00EC5653"/>
    <w:rsid w:val="00EC71CE"/>
    <w:rsid w:val="00EC7E34"/>
    <w:rsid w:val="00ED1006"/>
    <w:rsid w:val="00ED2818"/>
    <w:rsid w:val="00ED286A"/>
    <w:rsid w:val="00ED2EAF"/>
    <w:rsid w:val="00ED478D"/>
    <w:rsid w:val="00EE1A7A"/>
    <w:rsid w:val="00EE3F42"/>
    <w:rsid w:val="00EE4993"/>
    <w:rsid w:val="00EE4BC7"/>
    <w:rsid w:val="00EF059F"/>
    <w:rsid w:val="00EF1162"/>
    <w:rsid w:val="00EF18FE"/>
    <w:rsid w:val="00EF197F"/>
    <w:rsid w:val="00EF1A07"/>
    <w:rsid w:val="00EF4111"/>
    <w:rsid w:val="00EF506F"/>
    <w:rsid w:val="00EF5787"/>
    <w:rsid w:val="00EF60D0"/>
    <w:rsid w:val="00F011B0"/>
    <w:rsid w:val="00F032EE"/>
    <w:rsid w:val="00F0482B"/>
    <w:rsid w:val="00F0528D"/>
    <w:rsid w:val="00F054B2"/>
    <w:rsid w:val="00F06597"/>
    <w:rsid w:val="00F06C67"/>
    <w:rsid w:val="00F06D69"/>
    <w:rsid w:val="00F06DFD"/>
    <w:rsid w:val="00F071D1"/>
    <w:rsid w:val="00F07533"/>
    <w:rsid w:val="00F10629"/>
    <w:rsid w:val="00F1103A"/>
    <w:rsid w:val="00F11414"/>
    <w:rsid w:val="00F15FA5"/>
    <w:rsid w:val="00F20843"/>
    <w:rsid w:val="00F209B7"/>
    <w:rsid w:val="00F20F5C"/>
    <w:rsid w:val="00F217BB"/>
    <w:rsid w:val="00F232B9"/>
    <w:rsid w:val="00F2376F"/>
    <w:rsid w:val="00F2388C"/>
    <w:rsid w:val="00F243D8"/>
    <w:rsid w:val="00F26EDD"/>
    <w:rsid w:val="00F27196"/>
    <w:rsid w:val="00F30544"/>
    <w:rsid w:val="00F30609"/>
    <w:rsid w:val="00F30828"/>
    <w:rsid w:val="00F313D6"/>
    <w:rsid w:val="00F31ADA"/>
    <w:rsid w:val="00F3477B"/>
    <w:rsid w:val="00F35703"/>
    <w:rsid w:val="00F40F0C"/>
    <w:rsid w:val="00F413E9"/>
    <w:rsid w:val="00F434AA"/>
    <w:rsid w:val="00F4467B"/>
    <w:rsid w:val="00F448D9"/>
    <w:rsid w:val="00F45B9E"/>
    <w:rsid w:val="00F462A7"/>
    <w:rsid w:val="00F4766C"/>
    <w:rsid w:val="00F5060E"/>
    <w:rsid w:val="00F507D1"/>
    <w:rsid w:val="00F50817"/>
    <w:rsid w:val="00F519CE"/>
    <w:rsid w:val="00F51ADA"/>
    <w:rsid w:val="00F53005"/>
    <w:rsid w:val="00F5324E"/>
    <w:rsid w:val="00F5637E"/>
    <w:rsid w:val="00F56903"/>
    <w:rsid w:val="00F56EDB"/>
    <w:rsid w:val="00F57336"/>
    <w:rsid w:val="00F60203"/>
    <w:rsid w:val="00F607C5"/>
    <w:rsid w:val="00F60DEA"/>
    <w:rsid w:val="00F61903"/>
    <w:rsid w:val="00F62048"/>
    <w:rsid w:val="00F6302A"/>
    <w:rsid w:val="00F63950"/>
    <w:rsid w:val="00F64C2B"/>
    <w:rsid w:val="00F651BE"/>
    <w:rsid w:val="00F67F53"/>
    <w:rsid w:val="00F703BE"/>
    <w:rsid w:val="00F70BCA"/>
    <w:rsid w:val="00F71F69"/>
    <w:rsid w:val="00F72B72"/>
    <w:rsid w:val="00F72D2A"/>
    <w:rsid w:val="00F7462B"/>
    <w:rsid w:val="00F74BB9"/>
    <w:rsid w:val="00F75582"/>
    <w:rsid w:val="00F75AF3"/>
    <w:rsid w:val="00F76EFA"/>
    <w:rsid w:val="00F779C7"/>
    <w:rsid w:val="00F804BE"/>
    <w:rsid w:val="00F80A5D"/>
    <w:rsid w:val="00F80B66"/>
    <w:rsid w:val="00F817CE"/>
    <w:rsid w:val="00F82E6A"/>
    <w:rsid w:val="00F83C82"/>
    <w:rsid w:val="00F8456C"/>
    <w:rsid w:val="00F84609"/>
    <w:rsid w:val="00F84C8E"/>
    <w:rsid w:val="00F85991"/>
    <w:rsid w:val="00F859D8"/>
    <w:rsid w:val="00F868F5"/>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60AD"/>
    <w:rsid w:val="00FA7DE4"/>
    <w:rsid w:val="00FB1799"/>
    <w:rsid w:val="00FB179D"/>
    <w:rsid w:val="00FB38A5"/>
    <w:rsid w:val="00FB4C80"/>
    <w:rsid w:val="00FB50E4"/>
    <w:rsid w:val="00FB6A6A"/>
    <w:rsid w:val="00FB7183"/>
    <w:rsid w:val="00FC2FC0"/>
    <w:rsid w:val="00FC4A03"/>
    <w:rsid w:val="00FC7429"/>
    <w:rsid w:val="00FC7D0F"/>
    <w:rsid w:val="00FD0401"/>
    <w:rsid w:val="00FD07F6"/>
    <w:rsid w:val="00FD18F5"/>
    <w:rsid w:val="00FD1EC8"/>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14A4"/>
    <w:rsid w:val="00FF1C3D"/>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43164421">
          <w:marLeft w:val="850"/>
          <w:marRight w:val="0"/>
          <w:marTop w:val="160"/>
          <w:marBottom w:val="160"/>
          <w:divBdr>
            <w:top w:val="none" w:sz="0" w:space="0" w:color="auto"/>
            <w:left w:val="none" w:sz="0" w:space="0" w:color="auto"/>
            <w:bottom w:val="none" w:sz="0" w:space="0" w:color="auto"/>
            <w:right w:val="none" w:sz="0" w:space="0" w:color="auto"/>
          </w:divBdr>
        </w:div>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1100221171">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553392303">
          <w:marLeft w:val="274"/>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 w:id="396127883">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549806-852E-456B-BE85-1419E77325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sharepoint/v3"/>
    <ds:schemaRef ds:uri="http://schemas.microsoft.com/office/2006/documentManagement/types"/>
    <ds:schemaRef ds:uri="http://purl.org/dc/dcmitype/"/>
    <ds:schemaRef ds:uri="http://purl.org/dc/elements/1.1/"/>
    <ds:schemaRef ds:uri="http://schemas.microsoft.com/office/infopath/2007/PartnerControls"/>
    <ds:schemaRef ds:uri="9b239327-9e80-40e4-b1b7-4394fed77a33"/>
    <ds:schemaRef ds:uri="http://purl.org/dc/terms/"/>
    <ds:schemaRef ds:uri="http://schemas.openxmlformats.org/package/2006/metadata/core-properties"/>
    <ds:schemaRef ds:uri="d8762117-8292-4133-b1c7-eab5c6487cfd"/>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2</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4308</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2008-01-31T07:09:00Z</cp:lastPrinted>
  <dcterms:created xsi:type="dcterms:W3CDTF">2022-09-29T12:30:00Z</dcterms:created>
  <dcterms:modified xsi:type="dcterms:W3CDTF">2022-09-29T12:30:00Z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